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10E6" w14:textId="77777777" w:rsidR="005618CA" w:rsidRDefault="0019636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Мектепке дейінгі тәрбие мен оқытудың үлгілік оқу жоспары және Мектепке дейінгі тәрбие мен </w:t>
      </w:r>
    </w:p>
    <w:p w14:paraId="3E472DD5" w14:textId="77777777" w:rsidR="005618CA" w:rsidRDefault="0019636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4BB61BF8" w14:textId="5F8F36F2" w:rsidR="005618CA" w:rsidRDefault="005820CF">
      <w:pPr>
        <w:jc w:val="center"/>
        <w:rPr>
          <w:rFonts w:ascii="Times New Roman" w:eastAsia="Times New Roman" w:hAnsi="Times New Roman" w:cs="Times New Roman"/>
          <w:b/>
          <w:sz w:val="28"/>
          <w:szCs w:val="28"/>
        </w:rPr>
      </w:pPr>
      <w:r>
        <w:rPr>
          <w:rFonts w:ascii="Times New Roman" w:eastAsia="Times New Roman" w:hAnsi="Times New Roman" w:cs="Times New Roman"/>
          <w:b/>
          <w:sz w:val="29"/>
          <w:szCs w:val="29"/>
          <w:highlight w:val="white"/>
        </w:rPr>
        <w:t>202</w:t>
      </w:r>
      <w:r>
        <w:rPr>
          <w:rFonts w:ascii="Times New Roman" w:eastAsia="Times New Roman" w:hAnsi="Times New Roman" w:cs="Times New Roman"/>
          <w:b/>
          <w:sz w:val="29"/>
          <w:szCs w:val="29"/>
          <w:highlight w:val="white"/>
          <w:lang w:val="ru-RU"/>
        </w:rPr>
        <w:t>2</w:t>
      </w:r>
      <w:r>
        <w:rPr>
          <w:rFonts w:ascii="Times New Roman" w:eastAsia="Times New Roman" w:hAnsi="Times New Roman" w:cs="Times New Roman"/>
          <w:b/>
          <w:sz w:val="29"/>
          <w:szCs w:val="29"/>
          <w:highlight w:val="white"/>
        </w:rPr>
        <w:t xml:space="preserve"> - 202</w:t>
      </w:r>
      <w:r>
        <w:rPr>
          <w:rFonts w:ascii="Times New Roman" w:eastAsia="Times New Roman" w:hAnsi="Times New Roman" w:cs="Times New Roman"/>
          <w:b/>
          <w:sz w:val="29"/>
          <w:szCs w:val="29"/>
          <w:highlight w:val="white"/>
          <w:lang w:val="ru-RU"/>
        </w:rPr>
        <w:t>3</w:t>
      </w:r>
      <w:r w:rsidR="003B5F4A">
        <w:rPr>
          <w:rFonts w:ascii="Times New Roman" w:eastAsia="Times New Roman" w:hAnsi="Times New Roman" w:cs="Times New Roman"/>
          <w:b/>
          <w:sz w:val="29"/>
          <w:szCs w:val="29"/>
          <w:highlight w:val="white"/>
        </w:rPr>
        <w:t xml:space="preserve"> </w:t>
      </w:r>
      <w:r w:rsidR="00196360">
        <w:rPr>
          <w:rFonts w:ascii="Times New Roman" w:eastAsia="Times New Roman" w:hAnsi="Times New Roman" w:cs="Times New Roman"/>
          <w:b/>
          <w:sz w:val="28"/>
          <w:szCs w:val="28"/>
        </w:rPr>
        <w:t>оқу жылына арналған ұйымдастырылған іс-әрекеттің перспективалық жоспары</w:t>
      </w:r>
    </w:p>
    <w:p w14:paraId="245BDFE6" w14:textId="77777777" w:rsidR="005618CA" w:rsidRDefault="005618CA">
      <w:pPr>
        <w:spacing w:line="273" w:lineRule="auto"/>
        <w:rPr>
          <w:rFonts w:ascii="Times New Roman" w:eastAsia="Times New Roman" w:hAnsi="Times New Roman" w:cs="Times New Roman"/>
          <w:sz w:val="28"/>
          <w:szCs w:val="28"/>
          <w:highlight w:val="white"/>
        </w:rPr>
      </w:pPr>
    </w:p>
    <w:p w14:paraId="7940F765" w14:textId="780E1AAC" w:rsidR="005618CA" w:rsidRPr="00196360" w:rsidRDefault="00196360">
      <w:pPr>
        <w:rPr>
          <w:rFonts w:ascii="Times New Roman" w:eastAsia="Times New Roman" w:hAnsi="Times New Roman" w:cs="Times New Roman"/>
          <w:b/>
          <w:sz w:val="28"/>
          <w:szCs w:val="28"/>
          <w:highlight w:val="white"/>
        </w:rPr>
      </w:pPr>
      <w:r w:rsidRPr="002E0A93">
        <w:rPr>
          <w:rFonts w:ascii="Times New Roman" w:eastAsia="Times New Roman" w:hAnsi="Times New Roman" w:cs="Times New Roman"/>
          <w:sz w:val="28"/>
          <w:szCs w:val="28"/>
          <w:highlight w:val="white"/>
        </w:rPr>
        <w:t>Білім беру ұйымы</w:t>
      </w:r>
      <w:r>
        <w:rPr>
          <w:rFonts w:ascii="Times New Roman" w:eastAsia="Times New Roman" w:hAnsi="Times New Roman" w:cs="Times New Roman"/>
          <w:sz w:val="28"/>
          <w:szCs w:val="28"/>
          <w:highlight w:val="white"/>
          <w:lang w:val="kk-KZ"/>
        </w:rPr>
        <w:t>:</w:t>
      </w:r>
      <w:r w:rsidRPr="002E0A93">
        <w:rPr>
          <w:rFonts w:ascii="Times New Roman" w:eastAsia="Times New Roman" w:hAnsi="Times New Roman" w:cs="Times New Roman"/>
          <w:sz w:val="28"/>
          <w:szCs w:val="28"/>
          <w:highlight w:val="white"/>
        </w:rPr>
        <w:t xml:space="preserve"> </w:t>
      </w:r>
      <w:r w:rsidRPr="002E0A93">
        <w:rPr>
          <w:rFonts w:ascii="Times New Roman" w:eastAsia="Times New Roman" w:hAnsi="Times New Roman" w:cs="Times New Roman"/>
          <w:b/>
          <w:sz w:val="28"/>
          <w:szCs w:val="28"/>
          <w:highlight w:val="white"/>
          <w:u w:val="single"/>
          <w:lang w:val="kk-KZ"/>
        </w:rPr>
        <w:t>ЖШС «Жас Батыр Атырау» балабақшасы</w:t>
      </w:r>
      <w:r w:rsidRPr="002E0A93">
        <w:rPr>
          <w:rFonts w:ascii="Times New Roman" w:eastAsia="Times New Roman" w:hAnsi="Times New Roman" w:cs="Times New Roman"/>
          <w:b/>
          <w:sz w:val="28"/>
          <w:szCs w:val="28"/>
          <w:highlight w:val="white"/>
        </w:rPr>
        <w:br/>
      </w:r>
      <w:r w:rsidRPr="002E0A93">
        <w:rPr>
          <w:rFonts w:ascii="Times New Roman" w:eastAsia="Times New Roman" w:hAnsi="Times New Roman" w:cs="Times New Roman"/>
          <w:sz w:val="28"/>
          <w:szCs w:val="28"/>
          <w:highlight w:val="white"/>
        </w:rPr>
        <w:t xml:space="preserve">Топ: </w:t>
      </w:r>
      <w:r w:rsidRPr="002E0A93">
        <w:rPr>
          <w:rFonts w:ascii="Times New Roman" w:eastAsia="Times New Roman" w:hAnsi="Times New Roman" w:cs="Times New Roman"/>
          <w:b/>
          <w:sz w:val="28"/>
          <w:szCs w:val="28"/>
          <w:highlight w:val="white"/>
          <w:u w:val="single"/>
          <w:lang w:val="kk-KZ"/>
        </w:rPr>
        <w:t xml:space="preserve">«Құлыншақ» </w:t>
      </w:r>
      <w:r w:rsidR="00CF5F83">
        <w:rPr>
          <w:rFonts w:ascii="Times New Roman" w:eastAsia="Times New Roman" w:hAnsi="Times New Roman" w:cs="Times New Roman"/>
          <w:b/>
          <w:sz w:val="28"/>
          <w:szCs w:val="28"/>
          <w:highlight w:val="white"/>
          <w:u w:val="single"/>
          <w:lang w:val="kk-KZ"/>
        </w:rPr>
        <w:t>ортаңғы</w:t>
      </w:r>
      <w:r w:rsidRPr="002E0A93">
        <w:rPr>
          <w:rFonts w:ascii="Times New Roman" w:eastAsia="Times New Roman" w:hAnsi="Times New Roman" w:cs="Times New Roman"/>
          <w:b/>
          <w:sz w:val="28"/>
          <w:szCs w:val="28"/>
          <w:highlight w:val="white"/>
          <w:u w:val="single"/>
        </w:rPr>
        <w:t xml:space="preserve"> то</w:t>
      </w:r>
      <w:r w:rsidR="00CF5F83">
        <w:rPr>
          <w:rFonts w:ascii="Times New Roman" w:eastAsia="Times New Roman" w:hAnsi="Times New Roman" w:cs="Times New Roman"/>
          <w:b/>
          <w:sz w:val="28"/>
          <w:szCs w:val="28"/>
          <w:highlight w:val="white"/>
          <w:u w:val="single"/>
          <w:lang w:val="kk-KZ"/>
        </w:rPr>
        <w:t>п</w:t>
      </w:r>
      <w:r w:rsidRPr="002E0A93">
        <w:rPr>
          <w:rFonts w:ascii="Times New Roman" w:eastAsia="Times New Roman" w:hAnsi="Times New Roman" w:cs="Times New Roman"/>
          <w:sz w:val="28"/>
          <w:szCs w:val="28"/>
          <w:highlight w:val="white"/>
          <w:u w:val="single"/>
        </w:rPr>
        <w:br/>
      </w:r>
      <w:r w:rsidRPr="002E0A93">
        <w:rPr>
          <w:rFonts w:ascii="Times New Roman" w:eastAsia="Times New Roman" w:hAnsi="Times New Roman" w:cs="Times New Roman"/>
          <w:sz w:val="28"/>
          <w:szCs w:val="28"/>
          <w:highlight w:val="white"/>
        </w:rPr>
        <w:t xml:space="preserve">Балалардың жасы: </w:t>
      </w:r>
      <w:r w:rsidR="009B7B4E">
        <w:rPr>
          <w:rFonts w:ascii="Times New Roman" w:eastAsia="Times New Roman" w:hAnsi="Times New Roman" w:cs="Times New Roman"/>
          <w:b/>
          <w:sz w:val="28"/>
          <w:szCs w:val="28"/>
          <w:highlight w:val="white"/>
          <w:lang w:val="ru-RU"/>
        </w:rPr>
        <w:t>3</w:t>
      </w:r>
      <w:r>
        <w:rPr>
          <w:rFonts w:ascii="Times New Roman" w:eastAsia="Times New Roman" w:hAnsi="Times New Roman" w:cs="Times New Roman"/>
          <w:b/>
          <w:sz w:val="28"/>
          <w:szCs w:val="28"/>
          <w:highlight w:val="white"/>
        </w:rPr>
        <w:t xml:space="preserve"> </w:t>
      </w:r>
      <w:r w:rsidRPr="002E0A93">
        <w:rPr>
          <w:rFonts w:ascii="Times New Roman" w:eastAsia="Times New Roman" w:hAnsi="Times New Roman" w:cs="Times New Roman"/>
          <w:b/>
          <w:sz w:val="28"/>
          <w:szCs w:val="28"/>
          <w:highlight w:val="white"/>
        </w:rPr>
        <w:t>жас.</w:t>
      </w:r>
      <w:r w:rsidRPr="002E0A93">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 xml:space="preserve">Жоспардың құрылу кезеңі: </w:t>
      </w:r>
      <w:r w:rsidRPr="00196360">
        <w:rPr>
          <w:rFonts w:ascii="Times New Roman" w:eastAsia="Times New Roman" w:hAnsi="Times New Roman" w:cs="Times New Roman"/>
          <w:b/>
          <w:sz w:val="28"/>
          <w:szCs w:val="28"/>
          <w:highlight w:val="white"/>
        </w:rPr>
        <w:t xml:space="preserve">қазан айы, </w:t>
      </w:r>
      <w:r w:rsidR="005820CF">
        <w:rPr>
          <w:rFonts w:ascii="Times New Roman" w:eastAsia="Times New Roman" w:hAnsi="Times New Roman" w:cs="Times New Roman"/>
          <w:b/>
          <w:sz w:val="29"/>
          <w:szCs w:val="29"/>
          <w:highlight w:val="white"/>
        </w:rPr>
        <w:t>202</w:t>
      </w:r>
      <w:r w:rsidR="005820CF">
        <w:rPr>
          <w:rFonts w:ascii="Times New Roman" w:eastAsia="Times New Roman" w:hAnsi="Times New Roman" w:cs="Times New Roman"/>
          <w:b/>
          <w:sz w:val="29"/>
          <w:szCs w:val="29"/>
          <w:highlight w:val="white"/>
          <w:lang w:val="ru-RU"/>
        </w:rPr>
        <w:t>2</w:t>
      </w:r>
      <w:r w:rsidR="005820CF">
        <w:rPr>
          <w:rFonts w:ascii="Times New Roman" w:eastAsia="Times New Roman" w:hAnsi="Times New Roman" w:cs="Times New Roman"/>
          <w:b/>
          <w:sz w:val="29"/>
          <w:szCs w:val="29"/>
          <w:highlight w:val="white"/>
        </w:rPr>
        <w:t xml:space="preserve"> - 202</w:t>
      </w:r>
      <w:r w:rsidR="005820CF">
        <w:rPr>
          <w:rFonts w:ascii="Times New Roman" w:eastAsia="Times New Roman" w:hAnsi="Times New Roman" w:cs="Times New Roman"/>
          <w:b/>
          <w:sz w:val="29"/>
          <w:szCs w:val="29"/>
          <w:highlight w:val="white"/>
          <w:lang w:val="ru-RU"/>
        </w:rPr>
        <w:t>3</w:t>
      </w:r>
      <w:r w:rsidR="003B5F4A">
        <w:rPr>
          <w:rFonts w:ascii="Times New Roman" w:eastAsia="Times New Roman" w:hAnsi="Times New Roman" w:cs="Times New Roman"/>
          <w:b/>
          <w:sz w:val="29"/>
          <w:szCs w:val="29"/>
          <w:highlight w:val="white"/>
        </w:rPr>
        <w:t xml:space="preserve"> </w:t>
      </w:r>
      <w:r w:rsidRPr="00196360">
        <w:rPr>
          <w:rFonts w:ascii="Times New Roman" w:eastAsia="Times New Roman" w:hAnsi="Times New Roman" w:cs="Times New Roman"/>
          <w:b/>
          <w:sz w:val="28"/>
          <w:szCs w:val="28"/>
          <w:highlight w:val="white"/>
        </w:rPr>
        <w:t>оқу жылы.</w:t>
      </w:r>
    </w:p>
    <w:p w14:paraId="4C5FCADD" w14:textId="77777777" w:rsidR="005618CA" w:rsidRDefault="005618CA">
      <w:pPr>
        <w:rPr>
          <w:rFonts w:ascii="Times New Roman" w:eastAsia="Times New Roman" w:hAnsi="Times New Roman" w:cs="Times New Roman"/>
          <w:sz w:val="28"/>
          <w:szCs w:val="28"/>
          <w:highlight w:val="white"/>
        </w:rPr>
      </w:pPr>
    </w:p>
    <w:p w14:paraId="11F64CCA" w14:textId="77777777" w:rsidR="005618CA" w:rsidRDefault="005618CA">
      <w:pPr>
        <w:rPr>
          <w:rFonts w:ascii="Times New Roman" w:eastAsia="Times New Roman" w:hAnsi="Times New Roman" w:cs="Times New Roman"/>
          <w:sz w:val="28"/>
          <w:szCs w:val="28"/>
          <w:highlight w:val="white"/>
        </w:rPr>
      </w:pPr>
    </w:p>
    <w:tbl>
      <w:tblPr>
        <w:tblStyle w:val="a5"/>
        <w:tblW w:w="1459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4095"/>
        <w:gridCol w:w="8366"/>
      </w:tblGrid>
      <w:tr w:rsidR="005618CA" w14:paraId="20E10325" w14:textId="77777777" w:rsidTr="00196360">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ECA651" w14:textId="77777777" w:rsidR="005618CA" w:rsidRDefault="0019636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09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01B54F77" w14:textId="77777777" w:rsidR="005618CA" w:rsidRDefault="0019636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8366"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23B63A23" w14:textId="77777777" w:rsidR="005618CA" w:rsidRDefault="0019636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5618CA" w14:paraId="006C10F1" w14:textId="77777777" w:rsidTr="00196360">
        <w:tc>
          <w:tcPr>
            <w:tcW w:w="2130" w:type="dxa"/>
            <w:shd w:val="clear" w:color="auto" w:fill="auto"/>
            <w:tcMar>
              <w:top w:w="100" w:type="dxa"/>
              <w:left w:w="100" w:type="dxa"/>
              <w:bottom w:w="100" w:type="dxa"/>
              <w:right w:w="100" w:type="dxa"/>
            </w:tcMar>
          </w:tcPr>
          <w:p w14:paraId="73427649" w14:textId="77777777" w:rsidR="005618CA" w:rsidRDefault="00196360">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Қазан</w:t>
            </w:r>
          </w:p>
        </w:tc>
        <w:tc>
          <w:tcPr>
            <w:tcW w:w="409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14:paraId="57C0B22C" w14:textId="77777777" w:rsidR="005618CA" w:rsidRDefault="00196360">
            <w:pPr>
              <w:widowControl w:val="0"/>
              <w:rPr>
                <w:sz w:val="20"/>
                <w:szCs w:val="20"/>
              </w:rPr>
            </w:pPr>
            <w:r>
              <w:rPr>
                <w:rFonts w:ascii="Times New Roman" w:eastAsia="Times New Roman" w:hAnsi="Times New Roman" w:cs="Times New Roman"/>
                <w:sz w:val="28"/>
                <w:szCs w:val="28"/>
              </w:rPr>
              <w:t>Дене шынықтыру</w:t>
            </w:r>
          </w:p>
        </w:tc>
        <w:tc>
          <w:tcPr>
            <w:tcW w:w="8366" w:type="dxa"/>
            <w:tcBorders>
              <w:top w:val="single" w:sz="12" w:space="0" w:color="000000"/>
              <w:left w:val="single" w:sz="12" w:space="0" w:color="CCCCCC"/>
              <w:bottom w:val="single" w:sz="12" w:space="0" w:color="000000"/>
              <w:right w:val="single" w:sz="12" w:space="0" w:color="000000"/>
            </w:tcBorders>
            <w:tcMar>
              <w:top w:w="40" w:type="dxa"/>
              <w:left w:w="40" w:type="dxa"/>
              <w:bottom w:w="40" w:type="dxa"/>
              <w:right w:w="40" w:type="dxa"/>
            </w:tcMar>
          </w:tcPr>
          <w:p w14:paraId="1680324E"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жалпы дамытушы жаттығуларды қолдану арқылы балалардың денсаулықтарын нығайту: ұлттық ойындар, саусақ ойындары, қимылды ойындар, жалпы шынықтыру процедуралары;</w:t>
            </w:r>
          </w:p>
          <w:p w14:paraId="4F169887"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дамыту;</w:t>
            </w:r>
          </w:p>
          <w:p w14:paraId="30E643BE"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саламатты өмір салты туралы бастапқы түсініктерін және құрдастарымен</w:t>
            </w:r>
          </w:p>
          <w:p w14:paraId="0CC19B8E"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бірлескен әрекетке дайындықты қалыптастыру.</w:t>
            </w:r>
          </w:p>
          <w:p w14:paraId="7A794DA8"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секіру.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14:paraId="1AA51348"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еңбектеу, өрмелеу. Кедергілі жазықтың бетімен, еңіс тақтайдың </w:t>
            </w:r>
            <w:r>
              <w:rPr>
                <w:rFonts w:ascii="Times New Roman" w:eastAsia="Times New Roman" w:hAnsi="Times New Roman" w:cs="Times New Roman"/>
                <w:sz w:val="28"/>
                <w:szCs w:val="28"/>
              </w:rPr>
              <w:lastRenderedPageBreak/>
              <w:t>үстімен, жол бойымен, әртүрлі заттардың: доғаның, орындық, үстел, арқанның астымен нысанаға дейін төрттағандап (алақанымен, тіземен тіреп) еңбектеу. Ауданы 50 х 50 см, биіктігі 10 см мінбеге өрмелеу.</w:t>
            </w:r>
          </w:p>
          <w:p w14:paraId="49E15E56"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w:t>
            </w:r>
          </w:p>
          <w:p w14:paraId="65ECF763"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Киіміндегі ұқыпсыздықты байқап, оны өз бетінше, ересектердің көмегімен жоюға, қол орамалды пайдалануға үйретуді жалғастыру.</w:t>
            </w:r>
          </w:p>
          <w:p w14:paraId="4EDB6B41"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Жолдасының киіміндегі ұқыпсыздықты көруге және оған өз көмегін ұсынуды үйрету.</w:t>
            </w:r>
          </w:p>
          <w:p w14:paraId="52AE71BB"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Жеңдерін өз бетімен түру, жуыну кезінде киімді суламау, жуыну кезінде суды шашыратпау білігін бекіту.</w:t>
            </w:r>
          </w:p>
          <w:p w14:paraId="094DF9F7"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Үстел басында қарапайым мінез-құлық дағдыларын қалыптастыру: нанды үгітпеу, тамақты ауызды жауып шайнау, ауызды толтырып сөйлемеу.</w:t>
            </w:r>
          </w:p>
          <w:p w14:paraId="0F7B22D8"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үстел басында дұрыс отыру, үстелді даярлау заттарымен таныстыруды жалғастыру.</w:t>
            </w:r>
          </w:p>
          <w:p w14:paraId="01F46F18"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Жуыну туралы қысқа өлеңдерді немесе тақпақтарды үйрету, оларды ересектермен немесе өз бетінше қайталау.</w:t>
            </w:r>
          </w:p>
          <w:p w14:paraId="1956AF28"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Сауықтыру-шынықтыру шаралары:</w:t>
            </w:r>
          </w:p>
          <w:p w14:paraId="2D8A574B"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балаларды серуен кезінде ультракүлгін сәуленің әсерінен ауа, су </w:t>
            </w:r>
            <w:r>
              <w:rPr>
                <w:rFonts w:ascii="Times New Roman" w:eastAsia="Times New Roman" w:hAnsi="Times New Roman" w:cs="Times New Roman"/>
                <w:sz w:val="28"/>
                <w:szCs w:val="28"/>
              </w:rPr>
              <w:lastRenderedPageBreak/>
              <w:t>шараларының</w:t>
            </w:r>
          </w:p>
          <w:p w14:paraId="2F43A6D9"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үйлесімділігімен шынықтыру;</w:t>
            </w:r>
          </w:p>
          <w:p w14:paraId="51649B10"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сумен шынықтыруда ұсақ тастары бар ванна қолданылады. Су температурасы +</w:t>
            </w:r>
          </w:p>
          <w:p w14:paraId="1B9D928D"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30°С градустан +18°С, +16°С -қа дейін әр үш күн сайын 2 градусқа төмендетіліп отырады.</w:t>
            </w:r>
          </w:p>
          <w:p w14:paraId="070BE79E"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Дербес қимыл белсенділігі.</w:t>
            </w:r>
          </w:p>
          <w:p w14:paraId="6EC15B4F"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14:paraId="0AD8C769"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жаттығулар:</w:t>
            </w:r>
          </w:p>
          <w:p w14:paraId="0E918A1C" w14:textId="3A035863" w:rsidR="005618CA" w:rsidRPr="004026A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велосипед тебу. Үш дөңгелекті велосипедке отырғызу, ересектердің көмегімен және көмегінсіз түсіру, ересектердің көмегімен және өз бетімен рөлді басқару;</w:t>
            </w:r>
          </w:p>
        </w:tc>
      </w:tr>
      <w:tr w:rsidR="005618CA" w14:paraId="1B895955" w14:textId="77777777" w:rsidTr="00196360">
        <w:tc>
          <w:tcPr>
            <w:tcW w:w="2130" w:type="dxa"/>
            <w:shd w:val="clear" w:color="auto" w:fill="auto"/>
            <w:tcMar>
              <w:top w:w="100" w:type="dxa"/>
              <w:left w:w="100" w:type="dxa"/>
              <w:bottom w:w="100" w:type="dxa"/>
              <w:right w:w="100" w:type="dxa"/>
            </w:tcMar>
          </w:tcPr>
          <w:p w14:paraId="4CD2ACF1"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494166A7" w14:textId="77777777" w:rsidR="005618CA" w:rsidRDefault="00196360">
            <w:pPr>
              <w:widowControl w:val="0"/>
              <w:rPr>
                <w:sz w:val="20"/>
                <w:szCs w:val="20"/>
              </w:rPr>
            </w:pPr>
            <w:r>
              <w:rPr>
                <w:rFonts w:ascii="Times New Roman" w:eastAsia="Times New Roman" w:hAnsi="Times New Roman" w:cs="Times New Roman"/>
                <w:sz w:val="28"/>
                <w:szCs w:val="28"/>
              </w:rPr>
              <w:t>Сөйлеуді дамыту</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6D0BF672"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дыбыстардың дұрыс айтылуын, байланыстырып сөйлеуін қалыптастыру;</w:t>
            </w:r>
          </w:p>
          <w:p w14:paraId="7EFA7530"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халық ауыз әдебиеті шығармашылығына баулу;</w:t>
            </w:r>
          </w:p>
          <w:p w14:paraId="696EA35A"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қорын байыту;</w:t>
            </w:r>
          </w:p>
          <w:p w14:paraId="547DA9B5"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әрекеттердегі ауызша және байланыстыра сөйлеуін дамыту.</w:t>
            </w:r>
          </w:p>
          <w:p w14:paraId="73E461D0" w14:textId="77777777" w:rsidR="005618CA" w:rsidRDefault="00196360">
            <w:pPr>
              <w:widowControl w:val="0"/>
              <w:rPr>
                <w:sz w:val="20"/>
                <w:szCs w:val="20"/>
              </w:rPr>
            </w:pPr>
            <w:r>
              <w:rPr>
                <w:rFonts w:ascii="Times New Roman" w:eastAsia="Times New Roman" w:hAnsi="Times New Roman" w:cs="Times New Roman"/>
                <w:sz w:val="28"/>
                <w:szCs w:val="28"/>
              </w:rPr>
              <w:t>- дауысты және дауыссыз дыбыстарды (ызың және үндіден басқа) еліктеу сөздерін қолдана отырып дұрыс айтуды;</w:t>
            </w:r>
          </w:p>
        </w:tc>
      </w:tr>
      <w:tr w:rsidR="005618CA" w14:paraId="0210E31B" w14:textId="77777777" w:rsidTr="00196360">
        <w:tc>
          <w:tcPr>
            <w:tcW w:w="2130" w:type="dxa"/>
            <w:shd w:val="clear" w:color="auto" w:fill="auto"/>
            <w:tcMar>
              <w:top w:w="100" w:type="dxa"/>
              <w:left w:w="100" w:type="dxa"/>
              <w:bottom w:w="100" w:type="dxa"/>
              <w:right w:w="100" w:type="dxa"/>
            </w:tcMar>
          </w:tcPr>
          <w:p w14:paraId="7F34D396"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28A62D29" w14:textId="77777777" w:rsidR="005618CA" w:rsidRDefault="00196360">
            <w:pPr>
              <w:widowControl w:val="0"/>
              <w:rPr>
                <w:sz w:val="20"/>
                <w:szCs w:val="20"/>
              </w:rPr>
            </w:pPr>
            <w:r>
              <w:rPr>
                <w:rFonts w:ascii="Times New Roman" w:eastAsia="Times New Roman" w:hAnsi="Times New Roman" w:cs="Times New Roman"/>
                <w:sz w:val="28"/>
                <w:szCs w:val="28"/>
              </w:rPr>
              <w:t>Көркем әдебиет</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0A1F478D"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тақпақтардың интонациясын қабылдауды;</w:t>
            </w:r>
          </w:p>
          <w:p w14:paraId="6D08B4E7" w14:textId="77777777" w:rsidR="005618CA" w:rsidRDefault="00196360">
            <w:pPr>
              <w:widowControl w:val="0"/>
              <w:rPr>
                <w:sz w:val="20"/>
                <w:szCs w:val="20"/>
              </w:rPr>
            </w:pPr>
            <w:r>
              <w:rPr>
                <w:rFonts w:ascii="Times New Roman" w:eastAsia="Times New Roman" w:hAnsi="Times New Roman" w:cs="Times New Roman"/>
                <w:sz w:val="28"/>
                <w:szCs w:val="28"/>
              </w:rPr>
              <w:t>- кейіпкерлердің пайда болуын, олардың өзара әрекеттерін қадағалауға;</w:t>
            </w:r>
          </w:p>
        </w:tc>
      </w:tr>
      <w:tr w:rsidR="005618CA" w14:paraId="30AEFE5B" w14:textId="77777777" w:rsidTr="00196360">
        <w:tc>
          <w:tcPr>
            <w:tcW w:w="2130" w:type="dxa"/>
            <w:shd w:val="clear" w:color="auto" w:fill="auto"/>
            <w:tcMar>
              <w:top w:w="100" w:type="dxa"/>
              <w:left w:w="100" w:type="dxa"/>
              <w:bottom w:w="100" w:type="dxa"/>
              <w:right w:w="100" w:type="dxa"/>
            </w:tcMar>
          </w:tcPr>
          <w:p w14:paraId="5CE5268C"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5E04BB5A" w14:textId="77777777" w:rsidR="005618CA" w:rsidRDefault="00196360">
            <w:pPr>
              <w:widowControl w:val="0"/>
              <w:rPr>
                <w:sz w:val="20"/>
                <w:szCs w:val="20"/>
              </w:rPr>
            </w:pPr>
            <w:r>
              <w:rPr>
                <w:rFonts w:ascii="Times New Roman" w:eastAsia="Times New Roman" w:hAnsi="Times New Roman" w:cs="Times New Roman"/>
                <w:sz w:val="28"/>
                <w:szCs w:val="28"/>
              </w:rPr>
              <w:t>Сенсорика</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76944B27"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мен құралдарды қолдану дағдыларын қалыптастыру, ауызша нұсқау мен</w:t>
            </w:r>
          </w:p>
          <w:p w14:paraId="321400BE"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үлгіге сүйене отырып, тапсырмаларды орындау;</w:t>
            </w:r>
          </w:p>
          <w:p w14:paraId="446D5051" w14:textId="77777777" w:rsidR="005618CA" w:rsidRDefault="00196360">
            <w:pPr>
              <w:widowControl w:val="0"/>
              <w:rPr>
                <w:sz w:val="20"/>
                <w:szCs w:val="20"/>
              </w:rPr>
            </w:pPr>
            <w:r>
              <w:rPr>
                <w:rFonts w:ascii="Times New Roman" w:eastAsia="Times New Roman" w:hAnsi="Times New Roman" w:cs="Times New Roman"/>
                <w:sz w:val="28"/>
                <w:szCs w:val="28"/>
              </w:rPr>
              <w:t>- көлемі, пішіні, түсі бойынша ерекшеленетін біркелкі заттарды топтастыруды;</w:t>
            </w:r>
          </w:p>
        </w:tc>
      </w:tr>
      <w:tr w:rsidR="005618CA" w14:paraId="510D14C8" w14:textId="77777777" w:rsidTr="00196360">
        <w:tc>
          <w:tcPr>
            <w:tcW w:w="2130" w:type="dxa"/>
            <w:shd w:val="clear" w:color="auto" w:fill="auto"/>
            <w:tcMar>
              <w:top w:w="100" w:type="dxa"/>
              <w:left w:w="100" w:type="dxa"/>
              <w:bottom w:w="100" w:type="dxa"/>
              <w:right w:w="100" w:type="dxa"/>
            </w:tcMar>
          </w:tcPr>
          <w:p w14:paraId="4460B51C"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4D10DB06" w14:textId="77777777" w:rsidR="005618CA" w:rsidRDefault="00196360">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1AAF4595" w14:textId="77777777" w:rsidR="005618CA" w:rsidRDefault="00196360">
            <w:pPr>
              <w:widowControl w:val="0"/>
              <w:rPr>
                <w:sz w:val="20"/>
                <w:szCs w:val="20"/>
              </w:rPr>
            </w:pPr>
            <w:r>
              <w:rPr>
                <w:rFonts w:ascii="Times New Roman" w:eastAsia="Times New Roman" w:hAnsi="Times New Roman" w:cs="Times New Roman"/>
                <w:sz w:val="28"/>
                <w:szCs w:val="28"/>
              </w:rPr>
              <w:t>- тірі және өлі табиғат құбылыстары туралы білімдерін кеңейту. 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Көгөністер мен жемістер туралы (қызанақ, қияр, алма) қарапайым түсініктерін қалыптастыру;</w:t>
            </w:r>
          </w:p>
        </w:tc>
      </w:tr>
      <w:tr w:rsidR="005618CA" w14:paraId="7D37C406" w14:textId="77777777" w:rsidTr="00196360">
        <w:tc>
          <w:tcPr>
            <w:tcW w:w="2130" w:type="dxa"/>
            <w:shd w:val="clear" w:color="auto" w:fill="auto"/>
            <w:tcMar>
              <w:top w:w="100" w:type="dxa"/>
              <w:left w:w="100" w:type="dxa"/>
              <w:bottom w:w="100" w:type="dxa"/>
              <w:right w:w="100" w:type="dxa"/>
            </w:tcMar>
          </w:tcPr>
          <w:p w14:paraId="7DE32A93"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0EE53527" w14:textId="77777777" w:rsidR="005618CA" w:rsidRDefault="00196360">
            <w:pPr>
              <w:widowControl w:val="0"/>
              <w:rPr>
                <w:sz w:val="20"/>
                <w:szCs w:val="20"/>
              </w:rPr>
            </w:pPr>
            <w:r>
              <w:rPr>
                <w:rFonts w:ascii="Times New Roman" w:eastAsia="Times New Roman" w:hAnsi="Times New Roman" w:cs="Times New Roman"/>
                <w:sz w:val="28"/>
                <w:szCs w:val="28"/>
              </w:rPr>
              <w:t>Құрастыру</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0A34D471"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құрылыс материалдарынан және ірі конструктор бөлшектерінен құрастыруға үйрету;</w:t>
            </w:r>
          </w:p>
          <w:p w14:paraId="27C69A2A"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түстегі және пішіндегі геометриялық пішіндерден тұратын ағаш,</w:t>
            </w:r>
          </w:p>
          <w:p w14:paraId="0915100F"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пластмасса құрылыс материалдары;</w:t>
            </w:r>
          </w:p>
          <w:p w14:paraId="0815B7EA"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материалдар (текшелер, кірпіштер), олардың әртүрлі пішіндері, көлемі, үстел</w:t>
            </w:r>
          </w:p>
          <w:p w14:paraId="443D42C8" w14:textId="77777777" w:rsidR="005618CA" w:rsidRDefault="00196360">
            <w:pPr>
              <w:widowControl w:val="0"/>
              <w:rPr>
                <w:sz w:val="20"/>
                <w:szCs w:val="20"/>
              </w:rPr>
            </w:pPr>
            <w:r>
              <w:rPr>
                <w:rFonts w:ascii="Times New Roman" w:eastAsia="Times New Roman" w:hAnsi="Times New Roman" w:cs="Times New Roman"/>
                <w:sz w:val="28"/>
                <w:szCs w:val="28"/>
              </w:rPr>
              <w:lastRenderedPageBreak/>
              <w:t>үстіндегі жазықтықта әртүрлі жағдайда орналасуы (кірпіш жатыр, тұр);</w:t>
            </w:r>
          </w:p>
        </w:tc>
      </w:tr>
      <w:tr w:rsidR="005618CA" w14:paraId="06D0B494" w14:textId="77777777" w:rsidTr="00196360">
        <w:tc>
          <w:tcPr>
            <w:tcW w:w="2130" w:type="dxa"/>
            <w:shd w:val="clear" w:color="auto" w:fill="auto"/>
            <w:tcMar>
              <w:top w:w="100" w:type="dxa"/>
              <w:left w:w="100" w:type="dxa"/>
              <w:bottom w:w="100" w:type="dxa"/>
              <w:right w:w="100" w:type="dxa"/>
            </w:tcMar>
          </w:tcPr>
          <w:p w14:paraId="5F68246C"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394A2205" w14:textId="77777777" w:rsidR="005618CA" w:rsidRDefault="00196360">
            <w:pPr>
              <w:widowControl w:val="0"/>
              <w:rPr>
                <w:sz w:val="20"/>
                <w:szCs w:val="20"/>
              </w:rPr>
            </w:pPr>
            <w:r>
              <w:rPr>
                <w:rFonts w:ascii="Times New Roman" w:eastAsia="Times New Roman" w:hAnsi="Times New Roman" w:cs="Times New Roman"/>
                <w:sz w:val="28"/>
                <w:szCs w:val="28"/>
              </w:rPr>
              <w:t>Сурет салу</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6C07EB09" w14:textId="77777777" w:rsidR="005618CA" w:rsidRDefault="00196360">
            <w:pPr>
              <w:widowControl w:val="0"/>
              <w:rPr>
                <w:sz w:val="20"/>
                <w:szCs w:val="20"/>
              </w:rPr>
            </w:pPr>
            <w:r>
              <w:rPr>
                <w:rFonts w:ascii="Times New Roman" w:eastAsia="Times New Roman" w:hAnsi="Times New Roman" w:cs="Times New Roman"/>
                <w:sz w:val="28"/>
                <w:szCs w:val="28"/>
              </w:rPr>
              <w:t>2) сурет салу техникасын жетілдіру;</w:t>
            </w:r>
          </w:p>
        </w:tc>
      </w:tr>
      <w:tr w:rsidR="005618CA" w14:paraId="7934297F" w14:textId="77777777" w:rsidTr="00196360">
        <w:tc>
          <w:tcPr>
            <w:tcW w:w="2130" w:type="dxa"/>
            <w:shd w:val="clear" w:color="auto" w:fill="auto"/>
            <w:tcMar>
              <w:top w:w="100" w:type="dxa"/>
              <w:left w:w="100" w:type="dxa"/>
              <w:bottom w:w="100" w:type="dxa"/>
              <w:right w:w="100" w:type="dxa"/>
            </w:tcMar>
          </w:tcPr>
          <w:p w14:paraId="0FAC526F"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60E3166F" w14:textId="77777777" w:rsidR="005618CA" w:rsidRDefault="00196360">
            <w:pPr>
              <w:widowControl w:val="0"/>
              <w:rPr>
                <w:sz w:val="20"/>
                <w:szCs w:val="20"/>
              </w:rPr>
            </w:pPr>
            <w:r>
              <w:rPr>
                <w:rFonts w:ascii="Times New Roman" w:eastAsia="Times New Roman" w:hAnsi="Times New Roman" w:cs="Times New Roman"/>
                <w:sz w:val="28"/>
                <w:szCs w:val="28"/>
              </w:rPr>
              <w:t>Мүсіндеу</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02E07D50" w14:textId="77777777" w:rsidR="005618CA" w:rsidRDefault="00196360">
            <w:pPr>
              <w:widowControl w:val="0"/>
              <w:rPr>
                <w:sz w:val="20"/>
                <w:szCs w:val="20"/>
              </w:rPr>
            </w:pPr>
            <w:r>
              <w:rPr>
                <w:rFonts w:ascii="Times New Roman" w:eastAsia="Times New Roman" w:hAnsi="Times New Roman" w:cs="Times New Roman"/>
                <w:sz w:val="28"/>
                <w:szCs w:val="28"/>
              </w:rPr>
              <w:t>2) сазбалшықты дұрыс қолдану біліктерін жетілдіру;</w:t>
            </w:r>
          </w:p>
        </w:tc>
      </w:tr>
      <w:tr w:rsidR="005618CA" w14:paraId="32A7DC65" w14:textId="77777777" w:rsidTr="00196360">
        <w:tc>
          <w:tcPr>
            <w:tcW w:w="2130" w:type="dxa"/>
            <w:shd w:val="clear" w:color="auto" w:fill="auto"/>
            <w:tcMar>
              <w:top w:w="100" w:type="dxa"/>
              <w:left w:w="100" w:type="dxa"/>
              <w:bottom w:w="100" w:type="dxa"/>
              <w:right w:w="100" w:type="dxa"/>
            </w:tcMar>
          </w:tcPr>
          <w:p w14:paraId="6128D942"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7723ADF0" w14:textId="77777777" w:rsidR="005618CA" w:rsidRDefault="00196360">
            <w:pPr>
              <w:widowControl w:val="0"/>
              <w:rPr>
                <w:sz w:val="20"/>
                <w:szCs w:val="20"/>
              </w:rPr>
            </w:pPr>
            <w:r>
              <w:rPr>
                <w:rFonts w:ascii="Times New Roman" w:eastAsia="Times New Roman" w:hAnsi="Times New Roman" w:cs="Times New Roman"/>
                <w:sz w:val="28"/>
                <w:szCs w:val="28"/>
              </w:rPr>
              <w:t>Жапсыру</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2ED4BEC8" w14:textId="77777777" w:rsidR="005618CA" w:rsidRDefault="00196360">
            <w:pPr>
              <w:widowControl w:val="0"/>
              <w:rPr>
                <w:sz w:val="20"/>
                <w:szCs w:val="20"/>
              </w:rPr>
            </w:pPr>
            <w:r>
              <w:rPr>
                <w:rFonts w:ascii="Times New Roman" w:eastAsia="Times New Roman" w:hAnsi="Times New Roman" w:cs="Times New Roman"/>
                <w:sz w:val="28"/>
                <w:szCs w:val="28"/>
              </w:rPr>
              <w:t>- фланелеграфпен жұмыс: қарапайым композиция құру және орналастыру;</w:t>
            </w:r>
          </w:p>
        </w:tc>
      </w:tr>
      <w:tr w:rsidR="005618CA" w14:paraId="2C02B1ED" w14:textId="77777777" w:rsidTr="00196360">
        <w:tc>
          <w:tcPr>
            <w:tcW w:w="2130" w:type="dxa"/>
            <w:shd w:val="clear" w:color="auto" w:fill="auto"/>
            <w:tcMar>
              <w:top w:w="100" w:type="dxa"/>
              <w:left w:w="100" w:type="dxa"/>
              <w:bottom w:w="100" w:type="dxa"/>
              <w:right w:w="100" w:type="dxa"/>
            </w:tcMar>
          </w:tcPr>
          <w:p w14:paraId="6CBECB15"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shd w:val="clear" w:color="auto" w:fill="FFFFFF"/>
            <w:tcMar>
              <w:top w:w="40" w:type="dxa"/>
              <w:left w:w="40" w:type="dxa"/>
              <w:bottom w:w="40" w:type="dxa"/>
              <w:right w:w="40" w:type="dxa"/>
            </w:tcMar>
          </w:tcPr>
          <w:p w14:paraId="6E81CDE7" w14:textId="77777777" w:rsidR="005618CA" w:rsidRDefault="00196360">
            <w:pPr>
              <w:widowControl w:val="0"/>
              <w:rPr>
                <w:sz w:val="20"/>
                <w:szCs w:val="20"/>
              </w:rPr>
            </w:pPr>
            <w:r>
              <w:rPr>
                <w:rFonts w:ascii="Times New Roman" w:eastAsia="Times New Roman" w:hAnsi="Times New Roman" w:cs="Times New Roman"/>
                <w:sz w:val="28"/>
                <w:szCs w:val="28"/>
              </w:rPr>
              <w:t>Музыка</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04C4F8B4"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14:paraId="1385C685"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әннің мағынасын түсіну, қоңыраулардың жоғары және төмен дыбысталуын, фортепианоның дыбысталуын, түрлі ырғақты, түрлі музыкалық аспаптарда орындалған таныс әуендерді тыңдау, бұл әуендерді тани білу дағдыларын қалыптастыру;</w:t>
            </w:r>
          </w:p>
          <w:p w14:paraId="0E1D877A"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14:paraId="1DE31EC7"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әнді жеке және топпен айту, әуеннің жеке екпінін және ырғақты дұрыс жеткізу дағдыларын қалыптастыру.</w:t>
            </w:r>
          </w:p>
          <w:p w14:paraId="2D206866"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қозғалыстар.</w:t>
            </w:r>
          </w:p>
          <w:p w14:paraId="4F51DC0F"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1273FE79"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музыканың сүйемелдеуімен жүру және жүгіру, қол ұстасып, жұптасып, шеңбермен жүру;</w:t>
            </w:r>
          </w:p>
          <w:p w14:paraId="06F62554" w14:textId="77777777" w:rsidR="005618CA" w:rsidRDefault="00196360">
            <w:pPr>
              <w:widowControl w:val="0"/>
              <w:rPr>
                <w:sz w:val="20"/>
                <w:szCs w:val="20"/>
              </w:rPr>
            </w:pPr>
            <w:r>
              <w:rPr>
                <w:rFonts w:ascii="Times New Roman" w:eastAsia="Times New Roman" w:hAnsi="Times New Roman" w:cs="Times New Roman"/>
                <w:sz w:val="28"/>
                <w:szCs w:val="28"/>
              </w:rPr>
              <w:t>4) қарапайым би қимылдары: шапалақтау және бір уақытта аяқпен тарсылдату, жартылай отыру, аяқтан аяққа тербелу;</w:t>
            </w:r>
          </w:p>
        </w:tc>
      </w:tr>
    </w:tbl>
    <w:p w14:paraId="4C996A07" w14:textId="77777777" w:rsidR="005618CA" w:rsidRDefault="005618CA"/>
    <w:sectPr w:rsidR="005618CA">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8CA"/>
    <w:rsid w:val="00196360"/>
    <w:rsid w:val="003B5F4A"/>
    <w:rsid w:val="004026AA"/>
    <w:rsid w:val="005618CA"/>
    <w:rsid w:val="005820CF"/>
    <w:rsid w:val="009B7B4E"/>
    <w:rsid w:val="00CF5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FA78"/>
  <w15:docId w15:val="{C78808EA-AF3F-467C-A97B-8356C1A3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96360"/>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963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756</Words>
  <Characters>4313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8</cp:revision>
  <cp:lastPrinted>2022-11-06T19:07:00Z</cp:lastPrinted>
  <dcterms:created xsi:type="dcterms:W3CDTF">2022-09-29T09:28:00Z</dcterms:created>
  <dcterms:modified xsi:type="dcterms:W3CDTF">2024-06-18T10:28:00Z</dcterms:modified>
</cp:coreProperties>
</file>