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15E" w:rsidRDefault="008C080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rsidR="0014115E" w:rsidRDefault="008C080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rsidR="0014115E" w:rsidRDefault="008C080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rsidR="0014115E" w:rsidRDefault="008C0803">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14115E" w:rsidRDefault="008C0803">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Білім беру ұйымы (балабақша / шағын орталық, мектепалды </w:t>
      </w:r>
      <w:proofErr w:type="gramStart"/>
      <w:r>
        <w:rPr>
          <w:rFonts w:ascii="Times New Roman" w:eastAsia="Times New Roman" w:hAnsi="Times New Roman" w:cs="Times New Roman"/>
          <w:sz w:val="28"/>
          <w:szCs w:val="28"/>
          <w:highlight w:val="white"/>
        </w:rPr>
        <w:t>сыныбы)_</w:t>
      </w:r>
      <w:proofErr w:type="gramEnd"/>
      <w:r w:rsidR="00C512AF" w:rsidRPr="00C512AF">
        <w:rPr>
          <w:rFonts w:ascii="Times New Roman" w:eastAsia="Times New Roman" w:hAnsi="Times New Roman" w:cs="Times New Roman"/>
          <w:sz w:val="28"/>
          <w:szCs w:val="28"/>
        </w:rPr>
        <w:t>ЖШС «Жас Батыр Атырау» балабақшасы</w:t>
      </w:r>
    </w:p>
    <w:p w:rsidR="0014115E" w:rsidRPr="008C0803" w:rsidRDefault="008C0803">
      <w:pPr>
        <w:spacing w:line="268"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Топ: мектепалды топ</w:t>
      </w:r>
      <w:r w:rsidR="00330782">
        <w:rPr>
          <w:rFonts w:ascii="Times New Roman" w:eastAsia="Times New Roman" w:hAnsi="Times New Roman" w:cs="Times New Roman"/>
          <w:sz w:val="28"/>
          <w:szCs w:val="28"/>
          <w:highlight w:val="white"/>
          <w:lang w:val="kk-KZ"/>
        </w:rPr>
        <w:t xml:space="preserve"> «</w:t>
      </w:r>
      <w:r w:rsidR="00C512AF">
        <w:rPr>
          <w:rFonts w:ascii="Times New Roman" w:eastAsia="Times New Roman" w:hAnsi="Times New Roman" w:cs="Times New Roman"/>
          <w:sz w:val="28"/>
          <w:szCs w:val="28"/>
          <w:highlight w:val="white"/>
          <w:lang w:val="kk-KZ"/>
        </w:rPr>
        <w:t>Бауырсақ</w:t>
      </w:r>
      <w:bookmarkStart w:id="0" w:name="_GoBack"/>
      <w:bookmarkEnd w:id="0"/>
      <w:r>
        <w:rPr>
          <w:rFonts w:ascii="Times New Roman" w:eastAsia="Times New Roman" w:hAnsi="Times New Roman" w:cs="Times New Roman"/>
          <w:sz w:val="28"/>
          <w:szCs w:val="28"/>
          <w:highlight w:val="white"/>
          <w:lang w:val="kk-KZ"/>
        </w:rPr>
        <w:t>»</w:t>
      </w:r>
    </w:p>
    <w:p w:rsidR="0014115E" w:rsidRDefault="008C0803">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5 жасар.</w:t>
      </w:r>
    </w:p>
    <w:p w:rsidR="0014115E" w:rsidRDefault="008C0803">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мамыр айы, 2022-2023 оқу жылы.</w:t>
      </w:r>
    </w:p>
    <w:p w:rsidR="0014115E" w:rsidRDefault="0014115E">
      <w:pPr>
        <w:rPr>
          <w:rFonts w:ascii="Times New Roman" w:eastAsia="Times New Roman" w:hAnsi="Times New Roman" w:cs="Times New Roman"/>
          <w:sz w:val="28"/>
          <w:szCs w:val="28"/>
          <w:highlight w:val="white"/>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2715"/>
        <w:gridCol w:w="9945"/>
      </w:tblGrid>
      <w:tr w:rsidR="0014115E">
        <w:trPr>
          <w:trHeight w:val="800"/>
        </w:trPr>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115E" w:rsidRDefault="008C0803">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27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14115E" w:rsidRDefault="008C0803">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994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14115E" w:rsidRDefault="008C0803">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іс-әрекеттің міндеттері</w:t>
            </w:r>
          </w:p>
        </w:tc>
      </w:tr>
      <w:tr w:rsidR="0014115E">
        <w:tc>
          <w:tcPr>
            <w:tcW w:w="129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Мамыр</w:t>
            </w:r>
          </w:p>
        </w:tc>
        <w:tc>
          <w:tcPr>
            <w:tcW w:w="271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Дене шынықтыру</w:t>
            </w:r>
          </w:p>
        </w:tc>
        <w:tc>
          <w:tcPr>
            <w:tcW w:w="994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денсаулығын сақтау және қорғау, физикалық үйлесімді дамыту;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спортқа деген қызығушылықты арттыру, салауатты өмір салты дағдыларын дамыту;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шынықтыруға баулу, дененің физикалық сапаларын: күш, жылдамдық, шыдамдылық, икемділікті дамыту;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шынықтырудың әртүрлі нысандарында шығармашылық, танымдық және сөйлеу қабілеттерін дамыту;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 қалыптарының дұрыс дамуына, қимылдарының үйлесімді қалыптасуына, жалпақ табандылықтың алдын алуға медициналық- педагогикалық бақылау жүргізу және ұлттық қимылды ойындар өткізуге жағдайлар жасау.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Негізгі қимылдар.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 xml:space="preserve">Сапқа тұру, сап түзеу, сапқа қайта тұру: </w:t>
            </w:r>
            <w:r>
              <w:rPr>
                <w:rFonts w:ascii="Times New Roman" w:eastAsia="Times New Roman" w:hAnsi="Times New Roman" w:cs="Times New Roman"/>
                <w:sz w:val="28"/>
                <w:szCs w:val="28"/>
              </w:rPr>
              <w:t>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Велосипед, самокат тебу.</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Шеңбер бойымен және тура жолмен өз бетінше екі дөңгелекті велосипед тебу. Оңға және солға бұрылу.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Жүзу.</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Судың таяз жерінде отырып және жатып аяқпен қимылдар жасау (жоғары және төмен). Судың ішінде қолымен алға, артқа жүру (аяғы денесінің деңгейінде созылған). Иек, көз деңгейіне дейін судың ішінде отыру, суға бетін малу, суға үрлеу; суда жүзу.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Судағы аэробика.</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Бұрылыстар жасай отырып, суда қимылдар жасау.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ойындар.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Футбол элементтері.</w:t>
            </w:r>
            <w:r>
              <w:rPr>
                <w:rFonts w:ascii="Times New Roman" w:eastAsia="Times New Roman" w:hAnsi="Times New Roman" w:cs="Times New Roman"/>
                <w:sz w:val="28"/>
                <w:szCs w:val="28"/>
              </w:rPr>
              <w:t xml:space="preserve"> Берілген бағытқа допты оң және сол аяқпен тебу.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Допты заттарды айналдыра жүргізу. Допты қақпаға тебу. Допты бірнеше рет аяқпен қабырғаға тебу.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Ынта мен шығармашылық таныта отырып, таныс қимылды ойындарды өз </w:t>
            </w:r>
            <w:r>
              <w:rPr>
                <w:rFonts w:ascii="Times New Roman" w:eastAsia="Times New Roman" w:hAnsi="Times New Roman" w:cs="Times New Roman"/>
                <w:sz w:val="28"/>
                <w:szCs w:val="28"/>
              </w:rPr>
              <w:lastRenderedPageBreak/>
              <w:t>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w:t>
            </w:r>
            <w:r>
              <w:rPr>
                <w:rFonts w:ascii="Times New Roman" w:eastAsia="Times New Roman" w:hAnsi="Times New Roman" w:cs="Times New Roman"/>
                <w:sz w:val="28"/>
                <w:szCs w:val="28"/>
              </w:rPr>
              <w:lastRenderedPageBreak/>
              <w:t>Науқастарға жанашырлық танытуға тәрбиелеу.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жетілдіру.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Мәдениетті тамақтану және асхана құралдарын еркін қолдану дағдыларын жетілдіру.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орындарда гигиена ережелерін сақтау дағдыларын қалыптастыру.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Сөйлеуді дамыту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 жетілдіру;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Сөйлеуде интонациялық мәнерлілік құралдарын қолдану: дауыс қарқынын, логикалық үзіліс пен екпінді реттеу.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 есімдер мен жалпылаушы сөздерді дұрыс қолдана білуді дамыту.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Балаларға сөздерді мағынасына сәйкес қолдануға көмектесу.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Шығармашылықпен сөйлеу әрекеті.</w:t>
            </w:r>
          </w:p>
          <w:p w:rsidR="0014115E" w:rsidRDefault="008C0803">
            <w:pPr>
              <w:widowControl w:val="0"/>
              <w:rPr>
                <w:sz w:val="20"/>
                <w:szCs w:val="20"/>
              </w:rPr>
            </w:pPr>
            <w:r>
              <w:rPr>
                <w:rFonts w:ascii="Times New Roman" w:eastAsia="Times New Roman" w:hAnsi="Times New Roman" w:cs="Times New Roman"/>
                <w:sz w:val="28"/>
                <w:szCs w:val="28"/>
              </w:rPr>
              <w:t>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Көркем әдебиет</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түрлі балалар әрекетінде қазақ халқының мәдениетімен, салт- дәстүрлерімен таныстыру арқылы ауызекі сөйлеуді дамыту;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14115E" w:rsidRDefault="008C0803">
            <w:pPr>
              <w:widowControl w:val="0"/>
              <w:rPr>
                <w:sz w:val="20"/>
                <w:szCs w:val="20"/>
              </w:rPr>
            </w:pPr>
            <w:r>
              <w:rPr>
                <w:rFonts w:ascii="Times New Roman" w:eastAsia="Times New Roman" w:hAnsi="Times New Roman" w:cs="Times New Roman"/>
                <w:sz w:val="28"/>
                <w:szCs w:val="28"/>
              </w:rPr>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Сауат ашу негіздері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сауат ашудың алғышарттарын қалыптастыру арқылы қолды жазуға дайындау;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14115E" w:rsidRDefault="008C0803">
            <w:pPr>
              <w:widowControl w:val="0"/>
              <w:rPr>
                <w:sz w:val="20"/>
                <w:szCs w:val="20"/>
              </w:rPr>
            </w:pPr>
            <w:r>
              <w:rPr>
                <w:rFonts w:ascii="Times New Roman" w:eastAsia="Times New Roman" w:hAnsi="Times New Roman" w:cs="Times New Roman"/>
                <w:sz w:val="28"/>
                <w:szCs w:val="28"/>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Қазақ тілі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заттар мен жағдайды нақты сипаттауда қарапайым тұжырымдар мен өз ойларын басқаларға түсінікті жеткізуге баулу;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әндер мен билерді қолдана отырып, көркем бейнені құруда шығармашылық </w:t>
            </w:r>
            <w:r>
              <w:rPr>
                <w:rFonts w:ascii="Times New Roman" w:eastAsia="Times New Roman" w:hAnsi="Times New Roman" w:cs="Times New Roman"/>
                <w:sz w:val="28"/>
                <w:szCs w:val="28"/>
              </w:rPr>
              <w:lastRenderedPageBreak/>
              <w:t>дербестікті дамыту.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 қарым-қатынас құралы ретінде дамыту. Туған өлкенің көрнекі жерлері, әсем табиғаты, тарихи орындары туралы суреттер, фотолар, альбомдармен жабдықталған орта құру.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Егіншілік кәсіпке байланысты (дән, тұқым, суару, отау, ору, диірмен, орақ, кетпен, шалғы, айыр, күрек, тырма, соқа) сөздермен толықтыру.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14115E" w:rsidRDefault="008C0803">
            <w:pPr>
              <w:widowControl w:val="0"/>
              <w:rPr>
                <w:sz w:val="20"/>
                <w:szCs w:val="20"/>
              </w:rPr>
            </w:pPr>
            <w:r>
              <w:rPr>
                <w:rFonts w:ascii="Times New Roman" w:eastAsia="Times New Roman" w:hAnsi="Times New Roman" w:cs="Times New Roman"/>
                <w:sz w:val="28"/>
                <w:szCs w:val="28"/>
              </w:rPr>
              <w:t xml:space="preserve">Балалардың түрлі әрекеттерінде бір-бірімен еркін диалог құруға мүмкіндік беру, </w:t>
            </w:r>
            <w:r>
              <w:rPr>
                <w:rFonts w:ascii="Times New Roman" w:eastAsia="Times New Roman" w:hAnsi="Times New Roman" w:cs="Times New Roman"/>
                <w:sz w:val="28"/>
                <w:szCs w:val="28"/>
              </w:rPr>
              <w:lastRenderedPageBreak/>
              <w:t>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Математика негіздері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қызығушылықтарын, білуге құмарлықты, оқу әрекетіне қызығушылықты дамыту, мектепте оқуға ынтасын арттыру;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зейінді, есте сақтауды, бақылауды, зерттеуді, талдау жасай білуді, себеп - салдарлық байланыстарды орнату, қорытынды жасауды дамыту;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зерттеу барысында жаңа ақпараттарды алуға, обьектілерге зерттеу жүргізу үшін өз әрекетінің алгоритмін жасауға баулу;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математикалық және интелектуалды-шығармашылық қабілеттіліктің алғышарттары көрінуіне ықпал ету.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Уақытты бағдарлау.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Тәулік бөліктерінің ауысуын («кеше», «бүгін», «ертең»), оқиғалардың ретін («алдымен – содан кейін», «бұрын – кейінірек») анықтау.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rsidR="0014115E" w:rsidRDefault="008C0803">
            <w:pPr>
              <w:widowControl w:val="0"/>
              <w:rPr>
                <w:sz w:val="20"/>
                <w:szCs w:val="20"/>
              </w:rPr>
            </w:pPr>
            <w:r>
              <w:rPr>
                <w:rFonts w:ascii="Times New Roman" w:eastAsia="Times New Roman" w:hAnsi="Times New Roman" w:cs="Times New Roman"/>
                <w:sz w:val="28"/>
                <w:szCs w:val="28"/>
              </w:rPr>
              <w:lastRenderedPageBreak/>
              <w:t>Нүктелерді, өрнектерді салуға, тік және көлбеу таяқшаларды, қисық және қиғаш сызықтарды дәптердің тор көзінде сызуға үйрету.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9945" w:type="dxa"/>
            <w:tcBorders>
              <w:top w:val="single" w:sz="7" w:space="0" w:color="CCCCCC"/>
              <w:left w:val="single" w:sz="7" w:space="0" w:color="CCCCCC"/>
              <w:bottom w:val="single" w:sz="7" w:space="0" w:color="000000"/>
              <w:right w:val="single" w:sz="7" w:space="0" w:color="CCCCCC"/>
            </w:tcBorders>
            <w:shd w:val="clear" w:color="auto" w:fill="FFFFFF"/>
            <w:tcMar>
              <w:top w:w="40" w:type="dxa"/>
              <w:left w:w="40" w:type="dxa"/>
              <w:bottom w:w="40" w:type="dxa"/>
              <w:right w:w="40" w:type="dxa"/>
            </w:tcMar>
            <w:vAlign w:val="bottom"/>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Отанның тарихы мен мәдениетін білу және оған құрметпен қарауды қалыптастыру, туған жер туралы түсініктерін кеңейту; - еңбек түрлеріне және әртүрлі мамандық иелеріне құрметпен қарауды қалыптастыру;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экологиялық мәдениеттің негіздерін қалыптастыру және табиғатта өзін қауіпсіз ұстау.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 табиғатта тәртіп ережелерін білу; өз өмірінің қауіпсіздігін сақтау (бейтаныс адамдармен сөйлеспеу, ойнамау, бөтен машиналарға отырмау, бейтаныс адамдардың өтініштерін орындамау, олардың соңынан ермеу).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w:t>
            </w:r>
            <w:proofErr w:type="gramStart"/>
            <w:r>
              <w:rPr>
                <w:rFonts w:ascii="Times New Roman" w:eastAsia="Times New Roman" w:hAnsi="Times New Roman" w:cs="Times New Roman"/>
                <w:sz w:val="28"/>
                <w:szCs w:val="28"/>
              </w:rPr>
              <w:t>жүзу )</w:t>
            </w:r>
            <w:proofErr w:type="gramEnd"/>
            <w:r>
              <w:rPr>
                <w:rFonts w:ascii="Times New Roman" w:eastAsia="Times New Roman" w:hAnsi="Times New Roman" w:cs="Times New Roman"/>
                <w:sz w:val="28"/>
                <w:szCs w:val="28"/>
              </w:rPr>
              <w:t>; табиғи-климаттық аймақтар (ақ аю, итбалық, пингвин, жираф, піл, маймыл) бойынша топтастыру.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Мобильді құрылғыларды қолдану кезінде қарапайым қауіпсіздік ережелерін білу (күніне ата-аналардың рұқсатымен 30 минуттан артық емес мобильді </w:t>
            </w:r>
            <w:r>
              <w:rPr>
                <w:rFonts w:ascii="Times New Roman" w:eastAsia="Times New Roman" w:hAnsi="Times New Roman" w:cs="Times New Roman"/>
                <w:sz w:val="28"/>
                <w:szCs w:val="28"/>
              </w:rPr>
              <w:lastRenderedPageBreak/>
              <w:t>құрылғыларды қолдану).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Адамгершілік және патриоттық тәрбие.</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 Отанын жақсы көру, оны қорғаудың, Қазақстан әскерінің маңыздылығын түсіну. Ұлы Отан соғысы жылдарында Отанын қорғаған қазақстандық жауынгерлердің - Кеңес Одағының батырлары Бауыржан Момышұлының, Әлия Молдағұлованың, Мәншүк Мәметованың, Халық қаһарманы Рахымжан Қошқарбаевтың ерліктері туралы білу, оларды құрметтеу.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Мемлекеттік мерекелердің Жеңіс күні, Отан қорғаушы күні маңыздылығын түсіну, оларға белсенді қатысу.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Жол қозғалысы ережелері.</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Жолда қауіпсіздік ережелерін сақтау. Жол белгілерін (жүру бөлігі, жаяу жүргіншілер өткелі, тротуар, велосипед, электросамокат, гироскутер, сигвейге арналған жол) білу, бағдаршамның белгілеріне сәйкес жолдан өту. Жол қозғалысының қарапайым ережелерін, жаяу жүргіншілер мен велосипедшілердің қозғалыс ережелерін сақтау.</w:t>
            </w:r>
          </w:p>
          <w:p w:rsidR="0014115E" w:rsidRDefault="008C0803">
            <w:pPr>
              <w:widowControl w:val="0"/>
              <w:rPr>
                <w:sz w:val="20"/>
                <w:szCs w:val="20"/>
              </w:rPr>
            </w:pPr>
            <w:r>
              <w:rPr>
                <w:rFonts w:ascii="Times New Roman" w:eastAsia="Times New Roman" w:hAnsi="Times New Roman" w:cs="Times New Roman"/>
                <w:sz w:val="28"/>
                <w:szCs w:val="28"/>
              </w:rPr>
              <w:t>«Балалар», «Трамвай аялдамасы», «Автобус аялдамасы», «Метро аялдамасы», «Тройллебус аялдамасы», «Жаяу жүргіншілер жолы», «Велосипедке арналған жол (электросамокат, гироскутер, сигвей)» жол белгілерімен таныстыруды жалғастыру.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Құрастыру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rsidR="0014115E" w:rsidRDefault="008C0803">
            <w:pPr>
              <w:widowControl w:val="0"/>
              <w:rPr>
                <w:sz w:val="20"/>
                <w:szCs w:val="20"/>
              </w:rPr>
            </w:pPr>
            <w:r>
              <w:rPr>
                <w:rFonts w:ascii="Times New Roman" w:eastAsia="Times New Roman" w:hAnsi="Times New Roman" w:cs="Times New Roman"/>
                <w:sz w:val="28"/>
                <w:szCs w:val="28"/>
              </w:rPr>
              <w:t xml:space="preserve">Ойынға қажетті құрылысты бірлесіп ойдан құрастыруға, алдағы жұмысты бірге жоспарлауға, бір-бірімен келісіп орындауға, дайын құрылыспен ойнауға </w:t>
            </w:r>
            <w:r>
              <w:rPr>
                <w:rFonts w:ascii="Times New Roman" w:eastAsia="Times New Roman" w:hAnsi="Times New Roman" w:cs="Times New Roman"/>
                <w:sz w:val="28"/>
                <w:szCs w:val="28"/>
              </w:rPr>
              <w:lastRenderedPageBreak/>
              <w:t>мүмкіндік беру.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Сурет салу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w:t>
            </w:r>
          </w:p>
          <w:p w:rsidR="0014115E" w:rsidRDefault="008C0803">
            <w:pPr>
              <w:widowControl w:val="0"/>
              <w:rPr>
                <w:sz w:val="20"/>
                <w:szCs w:val="20"/>
              </w:rPr>
            </w:pPr>
            <w:r>
              <w:rPr>
                <w:rFonts w:ascii="Times New Roman" w:eastAsia="Times New Roman" w:hAnsi="Times New Roman" w:cs="Times New Roman"/>
                <w:sz w:val="28"/>
                <w:szCs w:val="28"/>
              </w:rPr>
              <w:t>Қазақ халқының өмірін, еңбегін, тұрмысын көрсете отырып, қазақ ертегілерінің желісі бойынша сурет салу. Ұжымдық жұмыстарға, өз бетінше ойдан сурет салуға мүмкіндік беру.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Мүсіндеу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Ойдан өз бетінше мүсіндеуге, ұжымдық жұмыстарды орындауға баулу. Мүсіндеген заттарымен түрлі ойындар ойнау.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Жұмысты ұқыпты орындау, заттарды жинау, қауіпсіздік ережелерін</w:t>
            </w:r>
          </w:p>
          <w:p w:rsidR="0014115E" w:rsidRDefault="008C0803">
            <w:pPr>
              <w:widowControl w:val="0"/>
              <w:rPr>
                <w:sz w:val="20"/>
                <w:szCs w:val="20"/>
              </w:rPr>
            </w:pPr>
            <w:r>
              <w:rPr>
                <w:rFonts w:ascii="Times New Roman" w:eastAsia="Times New Roman" w:hAnsi="Times New Roman" w:cs="Times New Roman"/>
                <w:sz w:val="28"/>
                <w:szCs w:val="28"/>
              </w:rPr>
              <w:t>сақтау.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Жапсыру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Сюжеттік жапсыруда заттардың өлшеміне қарай арақатынасын, әртүрлі </w:t>
            </w:r>
            <w:r>
              <w:rPr>
                <w:rFonts w:ascii="Times New Roman" w:eastAsia="Times New Roman" w:hAnsi="Times New Roman" w:cs="Times New Roman"/>
                <w:sz w:val="28"/>
                <w:szCs w:val="28"/>
              </w:rPr>
              <w:lastRenderedPageBreak/>
              <w:t>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14115E" w:rsidRDefault="008C0803">
            <w:pPr>
              <w:widowControl w:val="0"/>
              <w:rPr>
                <w:sz w:val="20"/>
                <w:szCs w:val="20"/>
              </w:rPr>
            </w:pPr>
            <w:r>
              <w:rPr>
                <w:rFonts w:ascii="Times New Roman" w:eastAsia="Times New Roman" w:hAnsi="Times New Roman" w:cs="Times New Roman"/>
                <w:sz w:val="28"/>
                <w:szCs w:val="28"/>
              </w:rPr>
              <w:t>Қайшы мен желімді дұрыс қолдану дағдыларын жетілдіру, еңбек қауіпсіздігі мен жеке гигиена ережелерін сақтау.</w:t>
            </w:r>
          </w:p>
        </w:tc>
      </w:tr>
      <w:tr w:rsidR="0014115E">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4115E" w:rsidRDefault="0014115E">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sz w:val="20"/>
                <w:szCs w:val="20"/>
              </w:rPr>
            </w:pPr>
            <w:r>
              <w:rPr>
                <w:rFonts w:ascii="Times New Roman" w:eastAsia="Times New Roman" w:hAnsi="Times New Roman" w:cs="Times New Roman"/>
                <w:sz w:val="28"/>
                <w:szCs w:val="28"/>
              </w:rPr>
              <w:t>Музыка</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заттармен қимылдар жасауды, сюжетті ойындарды сахналауды үйрету;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музыканың сипатына сәйкес қимылдарды орындауды үйрету;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арналған музыкалық аспаптарды ойнаудың қарапайым дағдыларын меңгерту.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өнердің түрлеріне, өнер туындыларына ұқыптылықпен қарауға тәрбиелеу.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w:t>
            </w:r>
            <w:r>
              <w:rPr>
                <w:rFonts w:ascii="Times New Roman" w:eastAsia="Times New Roman" w:hAnsi="Times New Roman" w:cs="Times New Roman"/>
                <w:sz w:val="28"/>
                <w:szCs w:val="28"/>
              </w:rPr>
              <w:lastRenderedPageBreak/>
              <w:t>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қимылдар.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қосалқы және ауыспалы қадам жасауды, әртүрлі бағытта жүгіруді және секіруді меңгеру.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 шығармашылығы.</w:t>
            </w:r>
          </w:p>
          <w:p w:rsidR="0014115E" w:rsidRDefault="008C080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14115E" w:rsidRDefault="008C080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музыкалық аспаптарында ойнау.</w:t>
            </w:r>
          </w:p>
          <w:p w:rsidR="0014115E" w:rsidRDefault="008C0803">
            <w:pPr>
              <w:widowControl w:val="0"/>
              <w:rPr>
                <w:sz w:val="20"/>
                <w:szCs w:val="20"/>
              </w:rPr>
            </w:pPr>
            <w:r>
              <w:rPr>
                <w:rFonts w:ascii="Times New Roman" w:eastAsia="Times New Roman" w:hAnsi="Times New Roman" w:cs="Times New Roman"/>
                <w:sz w:val="28"/>
                <w:szCs w:val="28"/>
              </w:rPr>
              <w:lastRenderedPageBreak/>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tc>
      </w:tr>
    </w:tbl>
    <w:p w:rsidR="0014115E" w:rsidRDefault="0014115E"/>
    <w:sectPr w:rsidR="0014115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15E"/>
    <w:rsid w:val="0014115E"/>
    <w:rsid w:val="00330782"/>
    <w:rsid w:val="008C0803"/>
    <w:rsid w:val="00C51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303E"/>
  <w15:docId w15:val="{D429B7AA-DB8B-41D6-BA8E-9D394650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2554</Words>
  <Characters>14562</Characters>
  <Application>Microsoft Office Word</Application>
  <DocSecurity>0</DocSecurity>
  <Lines>121</Lines>
  <Paragraphs>34</Paragraphs>
  <ScaleCrop>false</ScaleCrop>
  <Company>SPecialiST RePack</Company>
  <LinksUpToDate>false</LinksUpToDate>
  <CharactersWithSpaces>17082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homepc</cp:lastModifiedBy>
  <cp:revision>6</cp:revision>
  <dcterms:created xsi:type="dcterms:W3CDTF">2023-05-22T18:16:00Z</dcterms:created>
  <dcterms:modified xsi:type="dcterms:W3CDTF">2024-06-18T16:36:00Z</dcterms:modified>
</cp:coreProperties>
</file>