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28" w:rsidRDefault="00D312D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w:t>
      </w:r>
      <w:r w:rsidR="00F22395">
        <w:rPr>
          <w:rFonts w:ascii="Times New Roman" w:eastAsia="Times New Roman" w:hAnsi="Times New Roman" w:cs="Times New Roman"/>
          <w:b/>
          <w:sz w:val="28"/>
          <w:szCs w:val="28"/>
        </w:rPr>
        <w:t xml:space="preserve">тудың үлгілік оқу жоспары және </w:t>
      </w:r>
      <w:r w:rsidR="00F22395">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ектепке дейінгі тәрбие мен</w:t>
      </w:r>
    </w:p>
    <w:p w:rsidR="001C3628" w:rsidRDefault="00D312D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C3628" w:rsidRDefault="002F61E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 xml:space="preserve"> - 2024</w:t>
      </w:r>
      <w:r w:rsidR="00D312DA">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1C3628" w:rsidRDefault="00D312DA">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1C3628" w:rsidRDefault="002F61E5">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w:t>
      </w:r>
      <w:proofErr w:type="gramStart"/>
      <w:r>
        <w:rPr>
          <w:rFonts w:ascii="Times New Roman" w:eastAsia="Times New Roman" w:hAnsi="Times New Roman" w:cs="Times New Roman"/>
          <w:sz w:val="28"/>
          <w:szCs w:val="28"/>
          <w:highlight w:val="white"/>
        </w:rPr>
        <w:t xml:space="preserve">ұйымы </w:t>
      </w:r>
      <w:r>
        <w:rPr>
          <w:rFonts w:ascii="Times New Roman" w:eastAsia="Times New Roman" w:hAnsi="Times New Roman" w:cs="Times New Roman"/>
          <w:sz w:val="28"/>
          <w:szCs w:val="28"/>
          <w:highlight w:val="white"/>
          <w:lang w:val="kk-KZ"/>
        </w:rPr>
        <w:t>:</w:t>
      </w:r>
      <w:proofErr w:type="gramEnd"/>
      <w:r>
        <w:rPr>
          <w:rFonts w:ascii="Times New Roman" w:eastAsia="Times New Roman" w:hAnsi="Times New Roman" w:cs="Times New Roman"/>
          <w:sz w:val="28"/>
          <w:szCs w:val="28"/>
          <w:highlight w:val="white"/>
          <w:lang w:val="kk-KZ"/>
        </w:rPr>
        <w:t xml:space="preserve"> «Жас Батыр Атырау» балабақшасы</w:t>
      </w:r>
    </w:p>
    <w:p w:rsidR="001C3628" w:rsidRPr="00D312DA" w:rsidRDefault="00D312DA">
      <w:pPr>
        <w:spacing w:line="271"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F22395">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rsidR="001C3628" w:rsidRDefault="00D312DA">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w:t>
      </w:r>
      <w:r w:rsidR="002F61E5">
        <w:rPr>
          <w:rFonts w:ascii="Times New Roman" w:eastAsia="Times New Roman" w:hAnsi="Times New Roman" w:cs="Times New Roman"/>
          <w:sz w:val="28"/>
          <w:szCs w:val="28"/>
          <w:highlight w:val="white"/>
          <w:lang w:val="kk-KZ"/>
        </w:rPr>
        <w:t>-6</w:t>
      </w:r>
      <w:bookmarkStart w:id="0" w:name="_GoBack"/>
      <w:bookmarkEnd w:id="0"/>
      <w:r>
        <w:rPr>
          <w:rFonts w:ascii="Times New Roman" w:eastAsia="Times New Roman" w:hAnsi="Times New Roman" w:cs="Times New Roman"/>
          <w:sz w:val="28"/>
          <w:szCs w:val="28"/>
          <w:highlight w:val="white"/>
        </w:rPr>
        <w:t xml:space="preserve"> жас.</w:t>
      </w:r>
    </w:p>
    <w:p w:rsidR="001C3628" w:rsidRDefault="00D312DA">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2F61E5">
        <w:rPr>
          <w:rFonts w:ascii="Times New Roman" w:eastAsia="Times New Roman" w:hAnsi="Times New Roman" w:cs="Times New Roman"/>
          <w:sz w:val="28"/>
          <w:szCs w:val="28"/>
          <w:highlight w:val="white"/>
        </w:rPr>
        <w:t>ң құрылу кезеңі: қазан айы, 2023-2024</w:t>
      </w:r>
      <w:r>
        <w:rPr>
          <w:rFonts w:ascii="Times New Roman" w:eastAsia="Times New Roman" w:hAnsi="Times New Roman" w:cs="Times New Roman"/>
          <w:sz w:val="28"/>
          <w:szCs w:val="28"/>
          <w:highlight w:val="white"/>
        </w:rPr>
        <w:t xml:space="preserve"> оқу жылы.</w:t>
      </w:r>
    </w:p>
    <w:p w:rsidR="001C3628" w:rsidRDefault="001C3628">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4380"/>
        <w:gridCol w:w="7335"/>
      </w:tblGrid>
      <w:tr w:rsidR="001C3628">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3628" w:rsidRDefault="00D312DA">
            <w:pPr>
              <w:widowControl w:val="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438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3628" w:rsidRDefault="00D312D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733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3628" w:rsidRDefault="00D312D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1C3628">
        <w:tc>
          <w:tcPr>
            <w:tcW w:w="223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438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Дене шынықтыру</w:t>
            </w:r>
          </w:p>
        </w:tc>
        <w:tc>
          <w:tcPr>
            <w:tcW w:w="73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тұрмыста, көшеде, табиғат жағдайларында қауіпсіз мінез-құлық дағдыларына жаттықтыру;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қимылды және командадағы жарыс сипатындағы ойындарды, негізгі қимылдарды жетілдіру арқылы балалардың қимыл тәжірибелерін байыту;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шығармашылық, танымдық және сөйлеу қабілеттерін дене шынықтырудың түрлі нысандарында дамыту;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ұлттық қимылды ойындарды өткізуге жағдай жасау.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Негізгі қимылдар: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w:t>
            </w:r>
            <w:r>
              <w:rPr>
                <w:rFonts w:ascii="Times New Roman" w:eastAsia="Times New Roman" w:hAnsi="Times New Roman" w:cs="Times New Roman"/>
                <w:sz w:val="28"/>
                <w:szCs w:val="28"/>
              </w:rPr>
              <w:lastRenderedPageBreak/>
              <w:t>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велосипед, самокат тебу. Шеңбер бойымен және тура жолмен екі дөңгелекті велосипед тебу. Оңға және солға бұрылу;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жүзу. Судың таяз жерінде отырып және жатып аяқпен қимылдар жасау (жоғары және төмен). Судың ішінде қолымен алға, артқа жүру (аяғы денесімен деңгейлес созылған). Иек, көз деңгейіне дейін суға отыру, суға бетін батыру, суға үрлеу;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6) судағы аэробика. Бұрылыстар жасай отырып, суда қимылдар жасау.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элементтері: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баскетбол. Кеуде тұсынан қос қолмен допты бір-біріне лақтыру. Допты оң және сол қолмен алып жүру;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бадминтон. Воланды ракеткамен белгілі бір жаққа бағыттай отырып қағып лақтыру;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Ойындарды дамытуға ықпал ететін, спорттық жабдықтармен және түрлі құралдармен қамтылған қозғалыстық ортаны жасау. Көпнұсқалық ойындар үшін </w:t>
            </w:r>
            <w:r>
              <w:rPr>
                <w:rFonts w:ascii="Times New Roman" w:eastAsia="Times New Roman" w:hAnsi="Times New Roman" w:cs="Times New Roman"/>
                <w:sz w:val="28"/>
                <w:szCs w:val="28"/>
              </w:rPr>
              <w:lastRenderedPageBreak/>
              <w:t>кеңістікті ұйымдастыру. Құрдастарымен жарыстар ұйымдастыру, олардың ережелеріне бағыну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rsidR="001C3628" w:rsidRDefault="00D312DA">
            <w:pPr>
              <w:widowControl w:val="0"/>
              <w:rPr>
                <w:sz w:val="20"/>
                <w:szCs w:val="20"/>
              </w:rPr>
            </w:pPr>
            <w:r>
              <w:rPr>
                <w:rFonts w:ascii="Times New Roman" w:eastAsia="Times New Roman" w:hAnsi="Times New Roman" w:cs="Times New Roman"/>
                <w:sz w:val="28"/>
                <w:szCs w:val="28"/>
              </w:rPr>
              <w:t>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Сөйлеуді дамыту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дыбыстардың дұрыс, анық айтылуын бекіту, артикуляциясы мен дыбысталуына қарай ұқсас дауыссыз дыбыстарды есту арқылы ажыратуды және анық айтуды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дыбыстардың нақты артикуляциясын, интонациялық мәнерлілігін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сөздерді дыбысталуына қарай салыстыруды, берілген дыбысқа сөздерді таңдауды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Сөздерге дыбыстық талдау жасау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балалардың сөздік қорын зат есімдер, етістіктер, сын есімдер, сан есімдер, есімдіктер, үстеулер, демеуліктермен байыту.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қарым-қатынас жасау үшін, әртүрлі заттардың сын-сипатын атау үшін қажетті сөздерді түсіну және сөйлеу тілінде қолдану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 мен жалпылауыш сөздерді дұрыс қолдану білігін дамыту;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қоршаған орта туралы түсініктер мен білімдерін қалыптастыру барысында сөздік қорын дамыту және байыту.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құрылысы: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түбірлес сөздерді, етістіктерге жұрнақтарды дұрыс жалғап қолдануды; сөйлеу этикетінің формаларын қолдануды; жай және күрделі сөйлемдерді қолдану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сөйлеуді тыңдау және түсіну дағдыларын қалыптастыру, диалогтық сөйлеуді үйрету. Негізгі ойды дұрыс тұжырымдауды, біртұтас байланысқан монологтық айтылымдарды құруды, дәйекті және дәл мазмұндауды, қысқаша сипаттамалық және баяндау әңгімелерді құрастыруды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Көркем әдебиет</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мәнерлеп оқу. Балаларды дауыс ырғағымен мәнерлеп оқи отырып, логикалық екпінмен, үзілістермен жаттауға, балалардың өлең мазмұнына деген қатынасын беруге, тілдік </w:t>
            </w:r>
            <w:r>
              <w:rPr>
                <w:rFonts w:ascii="Times New Roman" w:eastAsia="Times New Roman" w:hAnsi="Times New Roman" w:cs="Times New Roman"/>
                <w:sz w:val="28"/>
                <w:szCs w:val="28"/>
              </w:rPr>
              <w:lastRenderedPageBreak/>
              <w:t>бейнелілігін сезінуге баулу;</w:t>
            </w:r>
          </w:p>
          <w:p w:rsidR="001C3628" w:rsidRDefault="00D312DA">
            <w:pPr>
              <w:widowControl w:val="0"/>
              <w:rPr>
                <w:sz w:val="20"/>
                <w:szCs w:val="20"/>
              </w:rPr>
            </w:pPr>
            <w:r>
              <w:rPr>
                <w:rFonts w:ascii="Times New Roman" w:eastAsia="Times New Roman" w:hAnsi="Times New Roman" w:cs="Times New Roman"/>
                <w:sz w:val="28"/>
                <w:szCs w:val="28"/>
              </w:rPr>
              <w:t>3) мазмұндау. Сюжеттік бірізділікті сақтай отырып, көңіл күймен, қисынды мазмұндауды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Сауат ашу негіздері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дыбыстардың белгілерін ажырату (дауысты-жуан/жіңішке; дауыссыз-қатаң, ұяң, үнді), оларды дұрыс атау;</w:t>
            </w:r>
          </w:p>
          <w:p w:rsidR="001C3628" w:rsidRDefault="00D312DA">
            <w:pPr>
              <w:widowControl w:val="0"/>
              <w:rPr>
                <w:sz w:val="20"/>
                <w:szCs w:val="20"/>
              </w:rPr>
            </w:pPr>
            <w:r>
              <w:rPr>
                <w:rFonts w:ascii="Times New Roman" w:eastAsia="Times New Roman" w:hAnsi="Times New Roman" w:cs="Times New Roman"/>
                <w:sz w:val="28"/>
                <w:szCs w:val="28"/>
              </w:rPr>
              <w:t>4) сөйлем құруға, сөздердің ретін көрсете отырып, жай сөйлемдерді сөздердің ретін көрсете отырып, жіктеуге жаттықтыру;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Қазақ тілі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және артикуляциялық аппаратты, тыныс алуды және айқын дикцияны дамыту.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күнделікті өмірде кездесетін кейбір тұрмыстық заттардың (киіз үй, оның ішінде жиһаз, тұрмыстық заттар), жемістер, көгөністер, жануарлар мен құстардың атауларын атауларын дұрыс айту және түсіну біліктерін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заттардың сын-</w:t>
            </w:r>
            <w:proofErr w:type="gramStart"/>
            <w:r>
              <w:rPr>
                <w:rFonts w:ascii="Times New Roman" w:eastAsia="Times New Roman" w:hAnsi="Times New Roman" w:cs="Times New Roman"/>
                <w:sz w:val="28"/>
                <w:szCs w:val="28"/>
              </w:rPr>
              <w:t>сипатын  (</w:t>
            </w:r>
            <w:proofErr w:type="gramEnd"/>
            <w:r>
              <w:rPr>
                <w:rFonts w:ascii="Times New Roman" w:eastAsia="Times New Roman" w:hAnsi="Times New Roman" w:cs="Times New Roman"/>
                <w:sz w:val="28"/>
                <w:szCs w:val="28"/>
              </w:rPr>
              <w:t xml:space="preserve">түсі, көлемі), заттармен </w:t>
            </w:r>
            <w:r>
              <w:rPr>
                <w:rFonts w:ascii="Times New Roman" w:eastAsia="Times New Roman" w:hAnsi="Times New Roman" w:cs="Times New Roman"/>
                <w:sz w:val="28"/>
                <w:szCs w:val="28"/>
              </w:rPr>
              <w:lastRenderedPageBreak/>
              <w:t>орындалатын іс-әрекеттерді білдіретін сөздерді айтуды және түсінуді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10-ға дейін тура және кері санауды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 мен сөйлемдерді түсінуді және қолдануды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сөз тіркестерін түсінуді үйрету және сөздерді байланыстыруға жаттықтыру;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есімдердің жекеше және көпше түрін қолдану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қарапайым сұрақтар қоюды және оларға жай сөйлемдермен жауап беруді, диалог құруды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өзінің тұрғылықты жерін (қала, ауыл) атауды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педагогтің үлгісі бойынша ойыншықтар туралы және суреттер бойынша қысқа мәтіндер құрастыруды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мақал-мәтелдерді айтуды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Математика негіздері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(5 және одан артық) ұзындығын, биіктігін, ені мен жуандығын белгілей</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білуге, заттарды шамасына қарай өсу және кему ретімен орналастыруды үйрету. Шамасы бойынша заттардың арасындағы қатынастарды білдіретін математикалық </w:t>
            </w:r>
            <w:r>
              <w:rPr>
                <w:rFonts w:ascii="Times New Roman" w:eastAsia="Times New Roman" w:hAnsi="Times New Roman" w:cs="Times New Roman"/>
                <w:sz w:val="28"/>
                <w:szCs w:val="28"/>
              </w:rPr>
              <w:lastRenderedPageBreak/>
              <w:t>терминдерді қолдану.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өлшейді және осы өлшемдер бойынша бірнеше заттарды салыстырады.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 пішіні бойынша бірдей және әртүрлі"; түсі бойынша бірдей және әртүрлі.</w:t>
            </w:r>
          </w:p>
          <w:p w:rsidR="001C3628" w:rsidRDefault="00D312DA">
            <w:pPr>
              <w:widowControl w:val="0"/>
              <w:rPr>
                <w:sz w:val="20"/>
                <w:szCs w:val="20"/>
              </w:rPr>
            </w:pPr>
            <w:r>
              <w:rPr>
                <w:rFonts w:ascii="Times New Roman" w:eastAsia="Times New Roman" w:hAnsi="Times New Roman" w:cs="Times New Roman"/>
                <w:sz w:val="28"/>
                <w:szCs w:val="28"/>
              </w:rPr>
              <w:t>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әлемі: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сипаттамалық белгілері бойынша атау және тани білу </w:t>
            </w:r>
            <w:r>
              <w:rPr>
                <w:rFonts w:ascii="Times New Roman" w:eastAsia="Times New Roman" w:hAnsi="Times New Roman" w:cs="Times New Roman"/>
                <w:sz w:val="28"/>
                <w:szCs w:val="28"/>
              </w:rPr>
              <w:lastRenderedPageBreak/>
              <w:t>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балалардың көгөністер мен жемістер, ағаштар туралы түсініктерін бекіту. Балаларды орман жидектері мен саңырауқұлақтарын тануға үйрету;</w:t>
            </w:r>
          </w:p>
          <w:p w:rsidR="001C3628" w:rsidRDefault="00D312DA">
            <w:pPr>
              <w:widowControl w:val="0"/>
              <w:rPr>
                <w:sz w:val="20"/>
                <w:szCs w:val="20"/>
              </w:rPr>
            </w:pPr>
            <w:r>
              <w:rPr>
                <w:rFonts w:ascii="Times New Roman" w:eastAsia="Times New Roman" w:hAnsi="Times New Roman" w:cs="Times New Roman"/>
                <w:sz w:val="28"/>
                <w:szCs w:val="28"/>
              </w:rPr>
              <w:t>3) бидай өсіру туралы балалардың түсініктерін қалыптастыру. Нанға ұқыпты қарауға тәрбиелеу, бидай өсіру мен нан өндіруге қатысатын адамдардың еңбегіне құрмет көрсету.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Құрастыру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ұжымдық құрылыстар салу;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түрлі үйлестіру арқылы сіріңке қораптарынан заттар құрастыру.</w:t>
            </w:r>
          </w:p>
          <w:p w:rsidR="001C3628" w:rsidRDefault="00D312DA">
            <w:pPr>
              <w:widowControl w:val="0"/>
              <w:rPr>
                <w:sz w:val="20"/>
                <w:szCs w:val="20"/>
              </w:rPr>
            </w:pPr>
            <w:r>
              <w:rPr>
                <w:rFonts w:ascii="Times New Roman" w:eastAsia="Times New Roman" w:hAnsi="Times New Roman" w:cs="Times New Roman"/>
                <w:sz w:val="28"/>
                <w:szCs w:val="28"/>
              </w:rPr>
              <w:t>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Сурет салу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бірнеше біртекті заттардың мөлшеріндегі ерекшеліктерін жеткізе білу іскерліктерін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Өздері білетін пішін жасау тәсілдерін бекіту: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бірнеше заттардың мөлшеріндегі ерекшеліктерін жеткізе білу;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көгөністер мен жемістер, балық, жануарлардың суретін салу барысында дөңгелек пішіндегі бірнеше заттардың </w:t>
            </w:r>
            <w:r>
              <w:rPr>
                <w:rFonts w:ascii="Times New Roman" w:eastAsia="Times New Roman" w:hAnsi="Times New Roman" w:cs="Times New Roman"/>
                <w:sz w:val="28"/>
                <w:szCs w:val="28"/>
              </w:rPr>
              <w:lastRenderedPageBreak/>
              <w:t>көлеміндегі айырмашылықты бере білу;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төртбұрыш пішіндегі бірнеше заттардың көлеміндегі айырмашылықты;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көлік құралдары, адамдардың тұлғасы сияқты күрделі пішіндегі бірнеше заттардың көлеміндегі айырмашылықты көре білуі.</w:t>
            </w:r>
          </w:p>
          <w:p w:rsidR="001C3628" w:rsidRDefault="00D312DA">
            <w:pPr>
              <w:widowControl w:val="0"/>
              <w:rPr>
                <w:sz w:val="20"/>
                <w:szCs w:val="20"/>
              </w:rPr>
            </w:pPr>
            <w:r>
              <w:rPr>
                <w:rFonts w:ascii="Times New Roman" w:eastAsia="Times New Roman" w:hAnsi="Times New Roman" w:cs="Times New Roman"/>
                <w:sz w:val="28"/>
                <w:szCs w:val="28"/>
              </w:rPr>
              <w:t>Балаларға суретке қарап салуды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Мүсіндеу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Сәндік мүсіндеу.</w:t>
            </w:r>
          </w:p>
          <w:p w:rsidR="001C3628" w:rsidRDefault="00D312DA">
            <w:pPr>
              <w:widowControl w:val="0"/>
              <w:rPr>
                <w:sz w:val="20"/>
                <w:szCs w:val="20"/>
              </w:rPr>
            </w:pPr>
            <w:r>
              <w:rPr>
                <w:rFonts w:ascii="Times New Roman" w:eastAsia="Times New Roman" w:hAnsi="Times New Roman" w:cs="Times New Roman"/>
                <w:sz w:val="28"/>
                <w:szCs w:val="28"/>
              </w:rPr>
              <w:t>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Жапсыру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Сәндік жапсыру: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түрлі пішіндегі қағазда таныс геометриялық </w:t>
            </w:r>
            <w:r>
              <w:rPr>
                <w:rFonts w:ascii="Times New Roman" w:eastAsia="Times New Roman" w:hAnsi="Times New Roman" w:cs="Times New Roman"/>
                <w:sz w:val="28"/>
                <w:szCs w:val="28"/>
              </w:rPr>
              <w:lastRenderedPageBreak/>
              <w:t>элементтерден өрнек құрастыруды үйрету; Бөліктерден бейнелерді құрастыру, мерекелерге арнап үй-жайды безендіру үшін ұжымдық жұмыстарды орындау;</w:t>
            </w:r>
          </w:p>
          <w:p w:rsidR="001C3628" w:rsidRDefault="00D312DA">
            <w:pPr>
              <w:widowControl w:val="0"/>
              <w:rPr>
                <w:sz w:val="20"/>
                <w:szCs w:val="20"/>
              </w:rPr>
            </w:pPr>
            <w:r>
              <w:rPr>
                <w:rFonts w:ascii="Times New Roman" w:eastAsia="Times New Roman" w:hAnsi="Times New Roman" w:cs="Times New Roman"/>
                <w:sz w:val="28"/>
                <w:szCs w:val="28"/>
              </w:rPr>
              <w:t>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Музыка</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Дауысы мен есту қабілеттерін дамытуға арналған жаттығуларда қиын емес әуендерді 2–3 жақын үндестікте дауысын дәл келтіріп орындауға үйрету, септима мен </w:t>
            </w:r>
            <w:r>
              <w:rPr>
                <w:rFonts w:ascii="Times New Roman" w:eastAsia="Times New Roman" w:hAnsi="Times New Roman" w:cs="Times New Roman"/>
                <w:sz w:val="28"/>
                <w:szCs w:val="28"/>
              </w:rPr>
              <w:lastRenderedPageBreak/>
              <w:t>терция дыбыстарын ажырату, қолымен бағытын (жоғары-төмен) көрсете отырып, әуеннің жоғарғы-төменгі қозғалысын ажырату.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 анық ырғақты жүріспен, музыканың ширақ сипатын жеңіл, ырғақты жүгіріспен беру жаттығуларын орындау.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би сипатын сезіну, би қимылдарының элементтерін </w:t>
            </w:r>
            <w:r>
              <w:rPr>
                <w:rFonts w:ascii="Times New Roman" w:eastAsia="Times New Roman" w:hAnsi="Times New Roman" w:cs="Times New Roman"/>
                <w:sz w:val="28"/>
                <w:szCs w:val="28"/>
              </w:rPr>
              <w:lastRenderedPageBreak/>
              <w:t>орындау, халық биін үйрену арқылы көркем мұраның кейбір элементтерімен таныстыру.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шығармашылығы.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w:t>
            </w:r>
          </w:p>
          <w:p w:rsidR="001C3628" w:rsidRDefault="00D312DA">
            <w:pPr>
              <w:widowControl w:val="0"/>
              <w:rPr>
                <w:sz w:val="20"/>
                <w:szCs w:val="20"/>
              </w:rPr>
            </w:pPr>
            <w:r>
              <w:rPr>
                <w:rFonts w:ascii="Times New Roman" w:eastAsia="Times New Roman" w:hAnsi="Times New Roman" w:cs="Times New Roman"/>
                <w:sz w:val="28"/>
                <w:szCs w:val="28"/>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tc>
      </w:tr>
    </w:tbl>
    <w:p w:rsidR="001C3628" w:rsidRDefault="001C3628">
      <w:pPr>
        <w:rPr>
          <w:rFonts w:ascii="Times New Roman" w:eastAsia="Times New Roman" w:hAnsi="Times New Roman" w:cs="Times New Roman"/>
          <w:sz w:val="28"/>
          <w:szCs w:val="28"/>
          <w:highlight w:val="white"/>
        </w:rPr>
      </w:pPr>
    </w:p>
    <w:p w:rsidR="001C3628" w:rsidRDefault="001C3628"/>
    <w:p w:rsidR="001C3628" w:rsidRDefault="001C3628"/>
    <w:sectPr w:rsidR="001C362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28"/>
    <w:rsid w:val="001C3628"/>
    <w:rsid w:val="002F61E5"/>
    <w:rsid w:val="006D58CC"/>
    <w:rsid w:val="00D312DA"/>
    <w:rsid w:val="00F22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60C46-BB5F-4ADD-B080-B63119E5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F61E5"/>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F6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1868</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7</cp:revision>
  <cp:lastPrinted>2023-10-15T21:06:00Z</cp:lastPrinted>
  <dcterms:created xsi:type="dcterms:W3CDTF">2023-05-22T17:46:00Z</dcterms:created>
  <dcterms:modified xsi:type="dcterms:W3CDTF">2023-10-15T21:11:00Z</dcterms:modified>
</cp:coreProperties>
</file>