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3665A" w14:textId="77777777" w:rsidR="001C7247" w:rsidRDefault="005A092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14:paraId="6DAA58B1" w14:textId="77777777" w:rsidR="001C7247" w:rsidRDefault="001C7247">
      <w:pPr>
        <w:jc w:val="center"/>
        <w:rPr>
          <w:rFonts w:ascii="Times New Roman" w:eastAsia="Times New Roman" w:hAnsi="Times New Roman" w:cs="Times New Roman"/>
          <w:b/>
          <w:sz w:val="28"/>
          <w:szCs w:val="28"/>
        </w:rPr>
      </w:pPr>
    </w:p>
    <w:p w14:paraId="3B1981E0" w14:textId="77777777" w:rsidR="001C7247" w:rsidRDefault="005A0920">
      <w:pPr>
        <w:spacing w:line="275"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Білім беру ұйымы (балабақша / шағын орталық, мектепалды сыныбы)____________________________________</w:t>
      </w:r>
    </w:p>
    <w:p w14:paraId="5C9846B7" w14:textId="1942D519" w:rsidR="001C7247" w:rsidRDefault="005A0920">
      <w:pPr>
        <w:spacing w:line="275"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Топ:</w:t>
      </w:r>
      <w:r w:rsidR="00211463">
        <w:rPr>
          <w:rFonts w:ascii="Times New Roman" w:eastAsia="Times New Roman" w:hAnsi="Times New Roman" w:cs="Times New Roman"/>
          <w:sz w:val="28"/>
          <w:szCs w:val="28"/>
          <w:highlight w:val="white"/>
          <w:lang w:val="kk-KZ"/>
        </w:rPr>
        <w:t xml:space="preserve"> «Тұлпар» </w:t>
      </w:r>
      <w:r>
        <w:rPr>
          <w:rFonts w:ascii="Times New Roman" w:eastAsia="Times New Roman" w:hAnsi="Times New Roman" w:cs="Times New Roman"/>
          <w:sz w:val="28"/>
          <w:szCs w:val="28"/>
          <w:highlight w:val="white"/>
        </w:rPr>
        <w:t xml:space="preserve"> ересек топ</w:t>
      </w:r>
    </w:p>
    <w:p w14:paraId="58DDBA3D" w14:textId="77777777" w:rsidR="001C7247" w:rsidRDefault="005A0920">
      <w:pPr>
        <w:spacing w:line="275"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4 жастан.</w:t>
      </w:r>
    </w:p>
    <w:p w14:paraId="4D3E953E" w14:textId="77777777" w:rsidR="001C7247" w:rsidRDefault="005A0920">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 құрылу кезеңі: сәуір айы, 2023-2024 оқу жылы.</w:t>
      </w:r>
    </w:p>
    <w:p w14:paraId="74F0589E" w14:textId="77777777" w:rsidR="001C7247" w:rsidRDefault="001C7247"/>
    <w:tbl>
      <w:tblPr>
        <w:tblStyle w:val="a5"/>
        <w:tblW w:w="139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0"/>
        <w:gridCol w:w="2805"/>
        <w:gridCol w:w="10050"/>
      </w:tblGrid>
      <w:tr w:rsidR="001C7247" w14:paraId="6C43FA58" w14:textId="77777777">
        <w:tc>
          <w:tcPr>
            <w:tcW w:w="1050" w:type="dxa"/>
            <w:shd w:val="clear" w:color="auto" w:fill="auto"/>
            <w:tcMar>
              <w:top w:w="100" w:type="dxa"/>
              <w:left w:w="100" w:type="dxa"/>
              <w:bottom w:w="100" w:type="dxa"/>
              <w:right w:w="100" w:type="dxa"/>
            </w:tcMar>
          </w:tcPr>
          <w:p w14:paraId="43849138" w14:textId="77777777" w:rsidR="001C7247" w:rsidRDefault="005A0920">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2805" w:type="dxa"/>
            <w:shd w:val="clear" w:color="auto" w:fill="auto"/>
            <w:tcMar>
              <w:top w:w="100" w:type="dxa"/>
              <w:left w:w="100" w:type="dxa"/>
              <w:bottom w:w="100" w:type="dxa"/>
              <w:right w:w="100" w:type="dxa"/>
            </w:tcMar>
          </w:tcPr>
          <w:p w14:paraId="4FC3F9DE" w14:textId="77777777" w:rsidR="001C7247" w:rsidRDefault="005A0920">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10050" w:type="dxa"/>
            <w:shd w:val="clear" w:color="auto" w:fill="auto"/>
            <w:tcMar>
              <w:top w:w="100" w:type="dxa"/>
              <w:left w:w="100" w:type="dxa"/>
              <w:bottom w:w="100" w:type="dxa"/>
              <w:right w:w="100" w:type="dxa"/>
            </w:tcMar>
          </w:tcPr>
          <w:p w14:paraId="2C55A266" w14:textId="77777777" w:rsidR="001C7247" w:rsidRDefault="005A0920">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мақсаты</w:t>
            </w:r>
          </w:p>
        </w:tc>
      </w:tr>
      <w:tr w:rsidR="001C7247" w14:paraId="43340F0E" w14:textId="77777777">
        <w:tc>
          <w:tcPr>
            <w:tcW w:w="105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06E7F344"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Сәуір</w:t>
            </w:r>
          </w:p>
        </w:tc>
        <w:tc>
          <w:tcPr>
            <w:tcW w:w="280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0B6C1D65" w14:textId="77777777" w:rsidR="001C7247" w:rsidRDefault="005A0920">
            <w:pPr>
              <w:widowControl w:val="0"/>
              <w:rPr>
                <w:sz w:val="20"/>
                <w:szCs w:val="20"/>
              </w:rPr>
            </w:pPr>
            <w:r>
              <w:rPr>
                <w:rFonts w:ascii="Times New Roman" w:eastAsia="Times New Roman" w:hAnsi="Times New Roman" w:cs="Times New Roman"/>
                <w:sz w:val="28"/>
                <w:szCs w:val="28"/>
              </w:rPr>
              <w:t>Дене шынықтыру</w:t>
            </w:r>
          </w:p>
        </w:tc>
        <w:tc>
          <w:tcPr>
            <w:tcW w:w="1005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4DB06D2E"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денесін үйлесімді дамыту, спорттық, қимылды ойындарға, спортпен айналысуға қызығушылықты арттыру;</w:t>
            </w:r>
          </w:p>
          <w:p w14:paraId="04594E1D"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сапаларын: күш, жылдамдық, төзімділік, ептілік, икемділікті қалыптастыру;</w:t>
            </w:r>
          </w:p>
          <w:p w14:paraId="71165E30"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түрлерін: жүру мен жүгіруді, секіру мен лақтыруды, қағып алуды, еңбектеу мен өрмелеуді, жеке мәдени-гигиеналық дағдылары жетілдіру;</w:t>
            </w:r>
          </w:p>
          <w:p w14:paraId="0228455D"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 жаттығуларын орындауға қызығушылықты ояту, салауатты өмір салтын ұстануға тәрбиелеу;</w:t>
            </w:r>
          </w:p>
          <w:p w14:paraId="5DF99FE1"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әртүрлі ұлттық қимылды ойындарға, жарыс сипатындағы ойындарға қызығушылыққа баулу;</w:t>
            </w:r>
          </w:p>
          <w:p w14:paraId="4C776331"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ойын барысында, спорт жабдықтарын қолдануда қауіпсіздікті сақтау.</w:t>
            </w:r>
          </w:p>
          <w:p w14:paraId="1B252139"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Сапқа тұру, сап түзеу, сапқа қайта тұру. </w:t>
            </w:r>
            <w:r>
              <w:rPr>
                <w:rFonts w:ascii="Times New Roman" w:eastAsia="Times New Roman" w:hAnsi="Times New Roman" w:cs="Times New Roman"/>
                <w:sz w:val="28"/>
                <w:szCs w:val="28"/>
              </w:rPr>
              <w:t>Бір-бірден сапқа тұру, бір-бірінің жанына сапқа және шеңберге тұру. Екеуден, үшеуден бірінің артынан бірі қатарға тұру, бағыт бойынша түзелу; оңға, солға бұрылу, орнында айналу; араларын алшақ ұстау және жақын тұру.</w:t>
            </w:r>
          </w:p>
          <w:p w14:paraId="7A785A0D" w14:textId="77777777" w:rsidR="001C7247" w:rsidRDefault="005A092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Жалпы дамытушы жаттығулар.</w:t>
            </w:r>
          </w:p>
          <w:p w14:paraId="76239676" w14:textId="77777777" w:rsidR="001C7247" w:rsidRDefault="005A092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Аяққа арналған жаттығулар.</w:t>
            </w:r>
          </w:p>
          <w:p w14:paraId="4E5022E1"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7356EEDF" w14:textId="77777777" w:rsidR="001C7247" w:rsidRDefault="005A092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14:paraId="6916D8BF"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Велосипед тебу: </w:t>
            </w:r>
            <w:r>
              <w:rPr>
                <w:rFonts w:ascii="Times New Roman" w:eastAsia="Times New Roman" w:hAnsi="Times New Roman" w:cs="Times New Roman"/>
                <w:sz w:val="28"/>
                <w:szCs w:val="28"/>
              </w:rPr>
              <w:t>екі немесе үш дөңгелекті велосипед тебу; оңға, солға бұрылу.</w:t>
            </w:r>
          </w:p>
          <w:p w14:paraId="2C85FB6B"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Жүзу:</w:t>
            </w:r>
            <w:r>
              <w:rPr>
                <w:rFonts w:ascii="Times New Roman" w:eastAsia="Times New Roman" w:hAnsi="Times New Roman" w:cs="Times New Roman"/>
                <w:sz w:val="28"/>
                <w:szCs w:val="28"/>
              </w:rPr>
              <w:t xml:space="preserve"> 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p w14:paraId="2B0AFE28" w14:textId="77777777" w:rsidR="001C7247" w:rsidRDefault="005A092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14:paraId="5FC5068B"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14:paraId="2498DD50" w14:textId="77777777" w:rsidR="001C7247" w:rsidRDefault="005A092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14:paraId="176EFF3C"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Балалардың доптармен, қозғалатын ойыншықтармен, құрсаулармен ойындарын қолдау, дене шынықтыру құралдарын, спорттық және қимылды ойындарға </w:t>
            </w:r>
            <w:r>
              <w:rPr>
                <w:rFonts w:ascii="Times New Roman" w:eastAsia="Times New Roman" w:hAnsi="Times New Roman" w:cs="Times New Roman"/>
                <w:sz w:val="28"/>
                <w:szCs w:val="28"/>
              </w:rPr>
              <w:lastRenderedPageBreak/>
              <w:t>арналған атрибуттарды пайдалануға ынталандыру.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14:paraId="18426AFB" w14:textId="77777777" w:rsidR="001C7247" w:rsidRDefault="005A092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салтын қалыптастыру.</w:t>
            </w:r>
          </w:p>
          <w:p w14:paraId="470ECBEA"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14:paraId="1DB1BAB5" w14:textId="77777777" w:rsidR="001C7247" w:rsidRDefault="005A092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Мәдени-гигеналық дағдыларды жетілдіру.</w:t>
            </w:r>
          </w:p>
          <w:p w14:paraId="46547E68"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32822EA7" w14:textId="77777777" w:rsidR="001C7247" w:rsidRDefault="005A092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Өзіне-өзі қызмет көрсету дағдылары.</w:t>
            </w:r>
          </w:p>
          <w:p w14:paraId="47449276"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Өзіне-өзі қызмет көрсету дағдыларын: өз бетінше киіну мен шешінуді, тісін тазалауды жетілдіру. Киімдерді жинау, ілу, ересектің көмегімен оларды</w:t>
            </w:r>
          </w:p>
          <w:p w14:paraId="2CB391E2"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тазалау, құрғату. Бейнелеу әрекетінен соң құтыларды, қылқаламдарды жуу, үстелді сүрту.</w:t>
            </w:r>
          </w:p>
          <w:p w14:paraId="7FF05CD8" w14:textId="77777777" w:rsidR="001C7247" w:rsidRDefault="005A092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14:paraId="4326D131" w14:textId="77777777" w:rsidR="001C7247" w:rsidRDefault="005A0920">
            <w:pPr>
              <w:widowControl w:val="0"/>
              <w:rPr>
                <w:sz w:val="20"/>
                <w:szCs w:val="20"/>
              </w:rPr>
            </w:pPr>
            <w:r>
              <w:rPr>
                <w:rFonts w:ascii="Times New Roman" w:eastAsia="Times New Roman" w:hAnsi="Times New Roman" w:cs="Times New Roman"/>
                <w:sz w:val="28"/>
                <w:szCs w:val="28"/>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tc>
      </w:tr>
      <w:tr w:rsidR="001C7247" w14:paraId="0BEECCEF" w14:textId="77777777">
        <w:tc>
          <w:tcPr>
            <w:tcW w:w="105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3F326626" w14:textId="77777777" w:rsidR="001C7247" w:rsidRDefault="001C7247">
            <w:pPr>
              <w:widowControl w:val="0"/>
              <w:pBdr>
                <w:top w:val="nil"/>
                <w:left w:val="nil"/>
                <w:bottom w:val="nil"/>
                <w:right w:val="nil"/>
                <w:between w:val="nil"/>
              </w:pBdr>
              <w:spacing w:line="240" w:lineRule="auto"/>
            </w:pPr>
          </w:p>
        </w:tc>
        <w:tc>
          <w:tcPr>
            <w:tcW w:w="280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B85A663" w14:textId="77777777" w:rsidR="001C7247" w:rsidRDefault="005A0920">
            <w:pPr>
              <w:widowControl w:val="0"/>
              <w:rPr>
                <w:sz w:val="20"/>
                <w:szCs w:val="20"/>
              </w:rPr>
            </w:pPr>
            <w:r>
              <w:rPr>
                <w:rFonts w:ascii="Times New Roman" w:eastAsia="Times New Roman" w:hAnsi="Times New Roman" w:cs="Times New Roman"/>
                <w:sz w:val="28"/>
                <w:szCs w:val="28"/>
              </w:rPr>
              <w:t>Сөйлеуді дамыту</w:t>
            </w:r>
          </w:p>
        </w:tc>
        <w:tc>
          <w:tcPr>
            <w:tcW w:w="100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14CCAA1"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Қазақстан халқының мәдениетімен, салт-дәстүрлерімен таныстыру арқылы түрлі </w:t>
            </w:r>
            <w:r>
              <w:rPr>
                <w:rFonts w:ascii="Times New Roman" w:eastAsia="Times New Roman" w:hAnsi="Times New Roman" w:cs="Times New Roman"/>
                <w:sz w:val="28"/>
                <w:szCs w:val="28"/>
              </w:rPr>
              <w:lastRenderedPageBreak/>
              <w:t>балалар әрекетінде балалардың ауызша сөйлеуін дамыту;</w:t>
            </w:r>
          </w:p>
          <w:p w14:paraId="1A0651D7"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p>
          <w:p w14:paraId="7F7E664A"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жастарына сәйкес тыңдауға, сахналауға, тәрбиелік мәні бар әдеби шығармаларды ұсыну;</w:t>
            </w:r>
          </w:p>
          <w:p w14:paraId="2F272623" w14:textId="77777777" w:rsidR="001C7247" w:rsidRDefault="005A0920">
            <w:pPr>
              <w:widowControl w:val="0"/>
              <w:rPr>
                <w:sz w:val="20"/>
                <w:szCs w:val="20"/>
              </w:rPr>
            </w:pPr>
            <w:r>
              <w:rPr>
                <w:rFonts w:ascii="Times New Roman" w:eastAsia="Times New Roman" w:hAnsi="Times New Roman" w:cs="Times New Roman"/>
                <w:sz w:val="28"/>
                <w:szCs w:val="28"/>
              </w:rPr>
              <w:t>- балалар әдебиетіне, театр әлеміне қызығушылықты дамыту.</w:t>
            </w:r>
          </w:p>
        </w:tc>
      </w:tr>
      <w:tr w:rsidR="001C7247" w14:paraId="5260E526" w14:textId="77777777">
        <w:tc>
          <w:tcPr>
            <w:tcW w:w="105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6338937C" w14:textId="77777777" w:rsidR="001C7247" w:rsidRDefault="001C7247">
            <w:pPr>
              <w:widowControl w:val="0"/>
              <w:pBdr>
                <w:top w:val="nil"/>
                <w:left w:val="nil"/>
                <w:bottom w:val="nil"/>
                <w:right w:val="nil"/>
                <w:between w:val="nil"/>
              </w:pBdr>
              <w:spacing w:line="240" w:lineRule="auto"/>
            </w:pPr>
          </w:p>
        </w:tc>
        <w:tc>
          <w:tcPr>
            <w:tcW w:w="280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C7EF1C3" w14:textId="77777777" w:rsidR="001C7247" w:rsidRDefault="005A0920">
            <w:pPr>
              <w:widowControl w:val="0"/>
              <w:rPr>
                <w:sz w:val="20"/>
                <w:szCs w:val="20"/>
              </w:rPr>
            </w:pPr>
            <w:r>
              <w:rPr>
                <w:rFonts w:ascii="Times New Roman" w:eastAsia="Times New Roman" w:hAnsi="Times New Roman" w:cs="Times New Roman"/>
                <w:sz w:val="28"/>
                <w:szCs w:val="28"/>
              </w:rPr>
              <w:t>Көркем әдебиет</w:t>
            </w:r>
          </w:p>
        </w:tc>
        <w:tc>
          <w:tcPr>
            <w:tcW w:w="100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D0D8706"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салт-дәстүрлерімен таныстыру арқылы түрлі балалар әрекетінде балалардың ауызша сөйлеуін дамыту;</w:t>
            </w:r>
          </w:p>
          <w:p w14:paraId="0B01F26F"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p>
          <w:p w14:paraId="64BE4C89"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жастарына сәйкес тыңдауға, сахналауға, тәрбиелік мәні бар әдеби шығармаларды ұсыну;</w:t>
            </w:r>
          </w:p>
          <w:p w14:paraId="738B1728"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14:paraId="3A044F3F" w14:textId="77777777" w:rsidR="001C7247" w:rsidRDefault="005A0920">
            <w:pPr>
              <w:widowControl w:val="0"/>
              <w:rPr>
                <w:sz w:val="20"/>
                <w:szCs w:val="20"/>
              </w:rPr>
            </w:pPr>
            <w:r>
              <w:rPr>
                <w:rFonts w:ascii="Times New Roman" w:eastAsia="Times New Roman" w:hAnsi="Times New Roman" w:cs="Times New Roman"/>
                <w:sz w:val="28"/>
                <w:szCs w:val="28"/>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w:t>
            </w:r>
          </w:p>
        </w:tc>
      </w:tr>
      <w:tr w:rsidR="001C7247" w14:paraId="1081BE60" w14:textId="77777777">
        <w:tc>
          <w:tcPr>
            <w:tcW w:w="105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6A43C4A9" w14:textId="77777777" w:rsidR="001C7247" w:rsidRDefault="001C7247">
            <w:pPr>
              <w:widowControl w:val="0"/>
              <w:pBdr>
                <w:top w:val="nil"/>
                <w:left w:val="nil"/>
                <w:bottom w:val="nil"/>
                <w:right w:val="nil"/>
                <w:between w:val="nil"/>
              </w:pBdr>
              <w:spacing w:line="240" w:lineRule="auto"/>
            </w:pPr>
          </w:p>
        </w:tc>
        <w:tc>
          <w:tcPr>
            <w:tcW w:w="280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4DC69C7" w14:textId="77777777" w:rsidR="001C7247" w:rsidRDefault="005A0920">
            <w:pPr>
              <w:widowControl w:val="0"/>
              <w:rPr>
                <w:sz w:val="20"/>
                <w:szCs w:val="20"/>
              </w:rPr>
            </w:pPr>
            <w:r>
              <w:rPr>
                <w:rFonts w:ascii="Times New Roman" w:eastAsia="Times New Roman" w:hAnsi="Times New Roman" w:cs="Times New Roman"/>
                <w:sz w:val="28"/>
                <w:szCs w:val="28"/>
              </w:rPr>
              <w:t>Қазақ тілі</w:t>
            </w:r>
          </w:p>
        </w:tc>
        <w:tc>
          <w:tcPr>
            <w:tcW w:w="100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6D2BDB9"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w:t>
            </w:r>
          </w:p>
          <w:p w14:paraId="6DC55884"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қалыптастыру;</w:t>
            </w:r>
          </w:p>
          <w:p w14:paraId="46E1B8E3"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салт-дәстүрлерімен таныстыру арқылы түрлі балалар әрекетінде балалардың ауызша сөйлеуін дамыту;</w:t>
            </w:r>
          </w:p>
          <w:p w14:paraId="5C7EBCE5"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баланың айналасындағы өзін қоршаған ортадан тыс заттар мен құбылыстар туралы ақпараттарды алуында оның қажеттіліктерін қанағаттандыру, оларды</w:t>
            </w:r>
          </w:p>
          <w:p w14:paraId="052194A2"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құрдастарымен талқылау;</w:t>
            </w:r>
          </w:p>
          <w:p w14:paraId="744FAC7E"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14:paraId="2F994CF8"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Айналасындағы өзін қоршаған ортадан тыс заттар мен құбылыстар, оқиғалар туралы ақпараттарды алуға және оларды талқылауға мүмкіндік беру.</w:t>
            </w:r>
          </w:p>
          <w:p w14:paraId="272A8EDA" w14:textId="77777777" w:rsidR="001C7247" w:rsidRDefault="005A092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14:paraId="26B702FC"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Ұжымдық әңгімеге қатысуға, әңгімелесушінің сөзін бөлмей, кезекпен сөйлеуге, бейнелеу құралдарын қолдана отырып, еркін ойындарда және сахналық қойылымдарда адамдар мен жануарлардың эмоционалды көңіл-күйін жеткізуге, сөйлесу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w:t>
            </w:r>
          </w:p>
          <w:p w14:paraId="55FA4374" w14:textId="77777777" w:rsidR="001C7247" w:rsidRDefault="005A092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7CFAA509"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 тіліне тән ө, қ, і, ү, ұ, ғ дыбыстарын жеке, сөз ішінде анық айтуға баулу.</w:t>
            </w:r>
          </w:p>
          <w:p w14:paraId="369A39B0" w14:textId="77777777" w:rsidR="001C7247" w:rsidRDefault="005A092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55A3F2AC"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w:t>
            </w:r>
          </w:p>
          <w:p w14:paraId="0DA1933E" w14:textId="77777777" w:rsidR="001C7247" w:rsidRDefault="005A092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0A9A7470"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p>
          <w:p w14:paraId="6271A807" w14:textId="77777777" w:rsidR="001C7247" w:rsidRDefault="005A092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3D480F5A" w14:textId="77777777" w:rsidR="001C7247" w:rsidRDefault="005A0920">
            <w:pPr>
              <w:widowControl w:val="0"/>
              <w:rPr>
                <w:sz w:val="20"/>
                <w:szCs w:val="20"/>
              </w:rPr>
            </w:pPr>
            <w:r>
              <w:rPr>
                <w:rFonts w:ascii="Times New Roman" w:eastAsia="Times New Roman" w:hAnsi="Times New Roman" w:cs="Times New Roman"/>
                <w:sz w:val="28"/>
                <w:szCs w:val="28"/>
              </w:rPr>
              <w:lastRenderedPageBreak/>
              <w:t>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табуға баулу.</w:t>
            </w:r>
          </w:p>
        </w:tc>
      </w:tr>
      <w:tr w:rsidR="001C7247" w14:paraId="5733451A" w14:textId="77777777">
        <w:tc>
          <w:tcPr>
            <w:tcW w:w="105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C7111B6" w14:textId="77777777" w:rsidR="001C7247" w:rsidRDefault="001C7247">
            <w:pPr>
              <w:widowControl w:val="0"/>
              <w:pBdr>
                <w:top w:val="nil"/>
                <w:left w:val="nil"/>
                <w:bottom w:val="nil"/>
                <w:right w:val="nil"/>
                <w:between w:val="nil"/>
              </w:pBdr>
              <w:spacing w:line="240" w:lineRule="auto"/>
            </w:pPr>
          </w:p>
        </w:tc>
        <w:tc>
          <w:tcPr>
            <w:tcW w:w="280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8C14CBA" w14:textId="77777777" w:rsidR="001C7247" w:rsidRDefault="005A0920">
            <w:pPr>
              <w:widowControl w:val="0"/>
              <w:rPr>
                <w:sz w:val="20"/>
                <w:szCs w:val="20"/>
              </w:rPr>
            </w:pPr>
            <w:r>
              <w:rPr>
                <w:rFonts w:ascii="Times New Roman" w:eastAsia="Times New Roman" w:hAnsi="Times New Roman" w:cs="Times New Roman"/>
                <w:sz w:val="28"/>
                <w:szCs w:val="28"/>
              </w:rPr>
              <w:t>Математика негіздері</w:t>
            </w:r>
          </w:p>
        </w:tc>
        <w:tc>
          <w:tcPr>
            <w:tcW w:w="100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AA98511"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 барысында олардың пішінін, көлемін көзбен өлшеу, қолмен ұстау арқылы көрнекі-бейнелік ойлауды, есте сақтауды, қиялдауды,</w:t>
            </w:r>
          </w:p>
          <w:p w14:paraId="44629CA4"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 қолдың ұсақ моторикасын дамыту;</w:t>
            </w:r>
          </w:p>
          <w:p w14:paraId="162013A7"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қызығушылықты дамыту, себеп-салдарлық байланыстарды орнату, талдау жасай білуге, қорытынды шығаруға баулу;</w:t>
            </w:r>
          </w:p>
          <w:p w14:paraId="679E9980"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сенсорлық қабілеттерін, бастапқы ойлау операцияларын, жиын туралы қарапайым түсініктерін қалыптастыру;</w:t>
            </w:r>
          </w:p>
          <w:p w14:paraId="4A73A74E"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сыни ойлау дағдыларын қалыптастыру, ұжыммен жұмыс істей білуге үйрету;</w:t>
            </w:r>
          </w:p>
          <w:p w14:paraId="51E63314"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эстетикалық талғамды қалыптастыру, балалардың ой-өрістерін кеңейту;</w:t>
            </w:r>
          </w:p>
          <w:p w14:paraId="074254A5"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объектілеріне ұқыпты қарауға тәрбиелеу.</w:t>
            </w:r>
          </w:p>
          <w:p w14:paraId="16B5F145" w14:textId="77777777" w:rsidR="001C7247" w:rsidRDefault="005A092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Кеңістікті бағдарлау.</w:t>
            </w:r>
          </w:p>
          <w:p w14:paraId="5CF5A7CD" w14:textId="77777777" w:rsidR="001C7247" w:rsidRDefault="005A0920">
            <w:pPr>
              <w:widowControl w:val="0"/>
              <w:rPr>
                <w:sz w:val="20"/>
                <w:szCs w:val="20"/>
              </w:rPr>
            </w:pPr>
            <w:r>
              <w:rPr>
                <w:rFonts w:ascii="Times New Roman" w:eastAsia="Times New Roman" w:hAnsi="Times New Roman" w:cs="Times New Roman"/>
                <w:sz w:val="28"/>
                <w:szCs w:val="28"/>
              </w:rPr>
              <w:t>Кеңістік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tc>
      </w:tr>
      <w:tr w:rsidR="001C7247" w14:paraId="6CA31545" w14:textId="77777777">
        <w:tc>
          <w:tcPr>
            <w:tcW w:w="105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64EEEA48" w14:textId="77777777" w:rsidR="001C7247" w:rsidRDefault="001C7247">
            <w:pPr>
              <w:widowControl w:val="0"/>
              <w:pBdr>
                <w:top w:val="nil"/>
                <w:left w:val="nil"/>
                <w:bottom w:val="nil"/>
                <w:right w:val="nil"/>
                <w:between w:val="nil"/>
              </w:pBdr>
              <w:spacing w:line="240" w:lineRule="auto"/>
            </w:pPr>
          </w:p>
        </w:tc>
        <w:tc>
          <w:tcPr>
            <w:tcW w:w="280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C9EC551" w14:textId="77777777" w:rsidR="001C7247" w:rsidRDefault="005A0920">
            <w:pPr>
              <w:widowControl w:val="0"/>
              <w:rPr>
                <w:sz w:val="20"/>
                <w:szCs w:val="20"/>
              </w:rPr>
            </w:pPr>
            <w:r>
              <w:rPr>
                <w:rFonts w:ascii="Times New Roman" w:eastAsia="Times New Roman" w:hAnsi="Times New Roman" w:cs="Times New Roman"/>
                <w:sz w:val="28"/>
                <w:szCs w:val="28"/>
              </w:rPr>
              <w:t>Сурет салу</w:t>
            </w:r>
          </w:p>
        </w:tc>
        <w:tc>
          <w:tcPr>
            <w:tcW w:w="100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2048340"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14:paraId="722C0B62"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1EBDA657" w14:textId="77777777" w:rsidR="001C7247" w:rsidRDefault="005A0920">
            <w:pPr>
              <w:widowControl w:val="0"/>
              <w:rPr>
                <w:sz w:val="20"/>
                <w:szCs w:val="20"/>
              </w:rPr>
            </w:pPr>
            <w:r>
              <w:rPr>
                <w:rFonts w:ascii="Times New Roman" w:eastAsia="Times New Roman" w:hAnsi="Times New Roman" w:cs="Times New Roman"/>
                <w:sz w:val="28"/>
                <w:szCs w:val="28"/>
              </w:rPr>
              <w:lastRenderedPageBreak/>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 Сурет салуда еңкеймей, арқаны тік ұстап, дұрыс еркін отыруға, жұмыс орнын таза ұстауға, ұқыпты болуға, қауіпсіздікті сақтауға баулу.</w:t>
            </w:r>
          </w:p>
        </w:tc>
      </w:tr>
      <w:tr w:rsidR="001C7247" w14:paraId="21DA3082" w14:textId="77777777">
        <w:tc>
          <w:tcPr>
            <w:tcW w:w="105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4773E4B6" w14:textId="77777777" w:rsidR="001C7247" w:rsidRDefault="001C7247">
            <w:pPr>
              <w:widowControl w:val="0"/>
              <w:pBdr>
                <w:top w:val="nil"/>
                <w:left w:val="nil"/>
                <w:bottom w:val="nil"/>
                <w:right w:val="nil"/>
                <w:between w:val="nil"/>
              </w:pBdr>
              <w:spacing w:line="240" w:lineRule="auto"/>
            </w:pPr>
          </w:p>
        </w:tc>
        <w:tc>
          <w:tcPr>
            <w:tcW w:w="280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41A02A4" w14:textId="77777777" w:rsidR="001C7247" w:rsidRDefault="005A0920">
            <w:pPr>
              <w:widowControl w:val="0"/>
              <w:rPr>
                <w:sz w:val="20"/>
                <w:szCs w:val="20"/>
              </w:rPr>
            </w:pPr>
            <w:r>
              <w:rPr>
                <w:rFonts w:ascii="Times New Roman" w:eastAsia="Times New Roman" w:hAnsi="Times New Roman" w:cs="Times New Roman"/>
                <w:sz w:val="28"/>
                <w:szCs w:val="28"/>
              </w:rPr>
              <w:t>Жапсыру</w:t>
            </w:r>
          </w:p>
        </w:tc>
        <w:tc>
          <w:tcPr>
            <w:tcW w:w="100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4E43654"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32050BCF"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 қабылдау мен түсіну дағдыларын қалыптастыру;</w:t>
            </w:r>
          </w:p>
          <w:p w14:paraId="06A2CF22"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ортадағы әсемдікті қабылдауға баулу, шығармашылық ойлау</w:t>
            </w:r>
          </w:p>
          <w:p w14:paraId="2EF0F10B"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мен қиялды дамыту.</w:t>
            </w:r>
          </w:p>
          <w:p w14:paraId="6C5BF47B"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Геометриялық пішіндерден, өсімдіктерден әзірленген ою-өрнектерді жолаққа бірізділігін ескере отырып, жапсыру дағдыларын қалыптастыру.</w:t>
            </w:r>
          </w:p>
          <w:p w14:paraId="1EBF0973" w14:textId="77777777" w:rsidR="001C7247" w:rsidRDefault="005A0920">
            <w:pPr>
              <w:widowControl w:val="0"/>
              <w:rPr>
                <w:sz w:val="20"/>
                <w:szCs w:val="20"/>
              </w:rPr>
            </w:pPr>
            <w:r>
              <w:rPr>
                <w:rFonts w:ascii="Times New Roman" w:eastAsia="Times New Roman" w:hAnsi="Times New Roman" w:cs="Times New Roman"/>
                <w:sz w:val="28"/>
                <w:szCs w:val="28"/>
              </w:rPr>
              <w:t>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tc>
      </w:tr>
      <w:tr w:rsidR="001C7247" w14:paraId="1F1CE79E" w14:textId="77777777">
        <w:tc>
          <w:tcPr>
            <w:tcW w:w="105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4A83B9C0" w14:textId="77777777" w:rsidR="001C7247" w:rsidRDefault="001C7247">
            <w:pPr>
              <w:widowControl w:val="0"/>
              <w:pBdr>
                <w:top w:val="nil"/>
                <w:left w:val="nil"/>
                <w:bottom w:val="nil"/>
                <w:right w:val="nil"/>
                <w:between w:val="nil"/>
              </w:pBdr>
              <w:spacing w:line="240" w:lineRule="auto"/>
            </w:pPr>
          </w:p>
        </w:tc>
        <w:tc>
          <w:tcPr>
            <w:tcW w:w="280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A79E260" w14:textId="77777777" w:rsidR="001C7247" w:rsidRDefault="005A0920">
            <w:pPr>
              <w:widowControl w:val="0"/>
              <w:rPr>
                <w:sz w:val="20"/>
                <w:szCs w:val="20"/>
              </w:rPr>
            </w:pPr>
            <w:r>
              <w:rPr>
                <w:rFonts w:ascii="Times New Roman" w:eastAsia="Times New Roman" w:hAnsi="Times New Roman" w:cs="Times New Roman"/>
                <w:sz w:val="28"/>
                <w:szCs w:val="28"/>
              </w:rPr>
              <w:t>Мүсіндеу</w:t>
            </w:r>
          </w:p>
        </w:tc>
        <w:tc>
          <w:tcPr>
            <w:tcW w:w="100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0EE5EBB"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03B50E52"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және басқа балалардың жұмыстарын бағалау арқылы көркемэстетикалық талғамды дамыту.</w:t>
            </w:r>
          </w:p>
          <w:p w14:paraId="53F2FFEF"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 халқының тұрмыстық заттарымен таныстыру, оларды мүсіндеуге баулу. Дайын мүсінді дөңгелек, сопақ, шаршы, үшбұрыш пішіндегі қазақ</w:t>
            </w:r>
          </w:p>
          <w:p w14:paraId="2C514ABE"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оюларының элементтерімен безендіру.</w:t>
            </w:r>
          </w:p>
          <w:p w14:paraId="45AD2979" w14:textId="77777777" w:rsidR="001C7247" w:rsidRDefault="005A0920">
            <w:pPr>
              <w:widowControl w:val="0"/>
              <w:rPr>
                <w:sz w:val="20"/>
                <w:szCs w:val="20"/>
              </w:rPr>
            </w:pPr>
            <w:r>
              <w:rPr>
                <w:rFonts w:ascii="Times New Roman" w:eastAsia="Times New Roman" w:hAnsi="Times New Roman" w:cs="Times New Roman"/>
                <w:sz w:val="28"/>
                <w:szCs w:val="28"/>
              </w:rPr>
              <w:t>Мүсіндеуде қауіпсіздік ережелерін сақтау.</w:t>
            </w:r>
          </w:p>
        </w:tc>
      </w:tr>
      <w:tr w:rsidR="001C7247" w14:paraId="2172C6AB" w14:textId="77777777">
        <w:tc>
          <w:tcPr>
            <w:tcW w:w="105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32EE5804" w14:textId="77777777" w:rsidR="001C7247" w:rsidRDefault="001C7247">
            <w:pPr>
              <w:widowControl w:val="0"/>
              <w:pBdr>
                <w:top w:val="nil"/>
                <w:left w:val="nil"/>
                <w:bottom w:val="nil"/>
                <w:right w:val="nil"/>
                <w:between w:val="nil"/>
              </w:pBdr>
              <w:spacing w:line="240" w:lineRule="auto"/>
            </w:pPr>
          </w:p>
        </w:tc>
        <w:tc>
          <w:tcPr>
            <w:tcW w:w="280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CB34D18" w14:textId="77777777" w:rsidR="001C7247" w:rsidRDefault="005A0920">
            <w:pPr>
              <w:widowControl w:val="0"/>
              <w:rPr>
                <w:sz w:val="20"/>
                <w:szCs w:val="20"/>
              </w:rPr>
            </w:pPr>
            <w:r>
              <w:rPr>
                <w:rFonts w:ascii="Times New Roman" w:eastAsia="Times New Roman" w:hAnsi="Times New Roman" w:cs="Times New Roman"/>
                <w:sz w:val="28"/>
                <w:szCs w:val="28"/>
              </w:rPr>
              <w:t>Музыка</w:t>
            </w:r>
          </w:p>
        </w:tc>
        <w:tc>
          <w:tcPr>
            <w:tcW w:w="100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5A1820A"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ұлттық бейнелеу өнеріне баулу арқылы патриотизмге тәрбиелеу;</w:t>
            </w:r>
          </w:p>
          <w:p w14:paraId="200677E7"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тыңдауға, айтуға жастарына сәйкес, тәрбиелік мәні бар әндерді ұсыну.</w:t>
            </w:r>
          </w:p>
          <w:p w14:paraId="33328A39"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музыкаға деген қызығушылығын тудыру, оны тыңдауға ынталандыру, музыкалық шығармаларды эмоционалды қабылдауды дамыту.</w:t>
            </w:r>
          </w:p>
          <w:p w14:paraId="34ED741D" w14:textId="77777777" w:rsidR="001C7247" w:rsidRDefault="005A092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14:paraId="148C5A59"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 әндерді иллюстрацияларды көрсетумен және қимылдармен сүйемелдеу,</w:t>
            </w:r>
          </w:p>
          <w:p w14:paraId="6772CBB1"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қазақтың ұлттық аспабы домбырамен орындалған әндер мен күйлерді тыңдату.</w:t>
            </w:r>
          </w:p>
          <w:p w14:paraId="39FD2A74" w14:textId="77777777" w:rsidR="001C7247" w:rsidRDefault="005A092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14:paraId="40528639"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 (тәрбиешіні көмегімен).</w:t>
            </w:r>
          </w:p>
          <w:p w14:paraId="38F409A1" w14:textId="77777777" w:rsidR="001C7247" w:rsidRDefault="005A092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 қимылдар.</w:t>
            </w:r>
          </w:p>
          <w:p w14:paraId="052245ED"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w:t>
            </w:r>
            <w:r>
              <w:rPr>
                <w:rFonts w:ascii="Times New Roman" w:eastAsia="Times New Roman" w:hAnsi="Times New Roman" w:cs="Times New Roman"/>
                <w:sz w:val="28"/>
                <w:szCs w:val="28"/>
              </w:rPr>
              <w:lastRenderedPageBreak/>
              <w:t>музыканың ырғағына сәйкес әртүрлі қарқынмен секіру.</w:t>
            </w:r>
          </w:p>
          <w:p w14:paraId="0EE13FCF" w14:textId="77777777" w:rsidR="001C7247" w:rsidRDefault="005A092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 музыкалық аспаптарында ойнау.</w:t>
            </w:r>
          </w:p>
          <w:p w14:paraId="7259B034"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әндерді орындауда балаларға арналған әртүрлі шулы музыкалық аспаптарды қолдану.</w:t>
            </w:r>
          </w:p>
          <w:p w14:paraId="75C9AA15"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Сазсырнайда, барабан және металлофонмен қарапайым әуендерді ойнау.</w:t>
            </w:r>
          </w:p>
          <w:p w14:paraId="548ED6BF"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 музыкалық аспаптарын тану және атау.</w:t>
            </w:r>
          </w:p>
          <w:p w14:paraId="06D1459E" w14:textId="77777777" w:rsidR="001C7247" w:rsidRDefault="005A092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14:paraId="256864EA"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 Жеңіл, ырғақпен қозғалу; жұппен би қимылдарын орындау; билерде ойындағы музыкалық қимылдарды қолдану. 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w:t>
            </w:r>
          </w:p>
          <w:p w14:paraId="30F4266C" w14:textId="77777777" w:rsidR="001C7247" w:rsidRDefault="005A0920">
            <w:pPr>
              <w:widowControl w:val="0"/>
              <w:rPr>
                <w:sz w:val="20"/>
                <w:szCs w:val="20"/>
              </w:rPr>
            </w:pPr>
            <w:r>
              <w:rPr>
                <w:rFonts w:ascii="Times New Roman" w:eastAsia="Times New Roman" w:hAnsi="Times New Roman" w:cs="Times New Roman"/>
                <w:sz w:val="28"/>
                <w:szCs w:val="28"/>
              </w:rPr>
              <w:t>Қазақтың ұлттық би өнерімен таныстыру. «Қамажай» биін үйрету.</w:t>
            </w:r>
          </w:p>
        </w:tc>
      </w:tr>
      <w:tr w:rsidR="001C7247" w14:paraId="17DE79A7" w14:textId="77777777">
        <w:tc>
          <w:tcPr>
            <w:tcW w:w="105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4B3C41E5" w14:textId="77777777" w:rsidR="001C7247" w:rsidRDefault="001C7247">
            <w:pPr>
              <w:widowControl w:val="0"/>
              <w:pBdr>
                <w:top w:val="nil"/>
                <w:left w:val="nil"/>
                <w:bottom w:val="nil"/>
                <w:right w:val="nil"/>
                <w:between w:val="nil"/>
              </w:pBdr>
              <w:spacing w:line="240" w:lineRule="auto"/>
            </w:pPr>
          </w:p>
        </w:tc>
        <w:tc>
          <w:tcPr>
            <w:tcW w:w="280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1B8DBBC" w14:textId="77777777" w:rsidR="001C7247" w:rsidRDefault="005A0920">
            <w:pPr>
              <w:widowControl w:val="0"/>
              <w:rPr>
                <w:sz w:val="20"/>
                <w:szCs w:val="20"/>
              </w:rPr>
            </w:pPr>
            <w:r>
              <w:rPr>
                <w:rFonts w:ascii="Times New Roman" w:eastAsia="Times New Roman" w:hAnsi="Times New Roman" w:cs="Times New Roman"/>
                <w:sz w:val="28"/>
                <w:szCs w:val="28"/>
              </w:rPr>
              <w:t>Құрастыру</w:t>
            </w:r>
          </w:p>
        </w:tc>
        <w:tc>
          <w:tcPr>
            <w:tcW w:w="100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BD2AA92"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14:paraId="2BE64C67"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3D0DC916"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қауіпсіздікті сақтауға, ұқыптылыққа тәрбиелеу.</w:t>
            </w:r>
          </w:p>
          <w:p w14:paraId="54E81746" w14:textId="77777777" w:rsidR="001C7247" w:rsidRDefault="005A092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Табиғи, қалдық материалдардан құрастыру.</w:t>
            </w:r>
          </w:p>
          <w:p w14:paraId="66D1C0CE" w14:textId="77777777" w:rsidR="001C7247" w:rsidRDefault="005A0920">
            <w:pPr>
              <w:widowControl w:val="0"/>
              <w:rPr>
                <w:sz w:val="20"/>
                <w:szCs w:val="20"/>
              </w:rPr>
            </w:pPr>
            <w:r>
              <w:rPr>
                <w:rFonts w:ascii="Times New Roman" w:eastAsia="Times New Roman" w:hAnsi="Times New Roman" w:cs="Times New Roman"/>
                <w:sz w:val="28"/>
                <w:szCs w:val="28"/>
              </w:rPr>
              <w:t xml:space="preserve">Қазақ халқының табиғи материалдардан жасалған бұйымдарымен (ертұрман, киіз үйдің жабдықтары, әшекей бұйымдары), тұрмыстық заттарымен (күбі, мес, келі, </w:t>
            </w:r>
            <w:r>
              <w:rPr>
                <w:rFonts w:ascii="Times New Roman" w:eastAsia="Times New Roman" w:hAnsi="Times New Roman" w:cs="Times New Roman"/>
                <w:sz w:val="28"/>
                <w:szCs w:val="28"/>
              </w:rPr>
              <w:lastRenderedPageBreak/>
              <w:t>тостаған, ожау, астау, диірмен) таныстыру, олардың қандай материалдан жасалғанын зерттеу. Табиғи (мақта, жүн, жіп,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жасауға ынталандыру. Шығармашылық қиялды дамыту, көрнекілікке сүйене отырып және құрастыратын материалдарды өз бетінше таңдап, ойдан құрастыруға мүмкіндік беру. Ұқыптылыққа тәрбиелеу. Қауіпсіздік ережелерін сақтау.</w:t>
            </w:r>
          </w:p>
        </w:tc>
      </w:tr>
      <w:tr w:rsidR="001C7247" w14:paraId="5887AC8D" w14:textId="77777777">
        <w:tc>
          <w:tcPr>
            <w:tcW w:w="105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4CEDB4D6" w14:textId="77777777" w:rsidR="001C7247" w:rsidRDefault="001C7247">
            <w:pPr>
              <w:widowControl w:val="0"/>
              <w:pBdr>
                <w:top w:val="nil"/>
                <w:left w:val="nil"/>
                <w:bottom w:val="nil"/>
                <w:right w:val="nil"/>
                <w:between w:val="nil"/>
              </w:pBdr>
              <w:spacing w:line="240" w:lineRule="auto"/>
            </w:pPr>
          </w:p>
        </w:tc>
        <w:tc>
          <w:tcPr>
            <w:tcW w:w="280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63F6649" w14:textId="77777777" w:rsidR="001C7247" w:rsidRDefault="005A0920">
            <w:pPr>
              <w:widowControl w:val="0"/>
              <w:rPr>
                <w:sz w:val="20"/>
                <w:szCs w:val="20"/>
              </w:rPr>
            </w:pPr>
            <w:r>
              <w:rPr>
                <w:rFonts w:ascii="Times New Roman" w:eastAsia="Times New Roman" w:hAnsi="Times New Roman" w:cs="Times New Roman"/>
                <w:sz w:val="28"/>
                <w:szCs w:val="28"/>
              </w:rPr>
              <w:t>Қоршаған ортамен танысу</w:t>
            </w:r>
          </w:p>
        </w:tc>
        <w:tc>
          <w:tcPr>
            <w:tcW w:w="100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943D19D"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ересектердің еңбегі, оның қоғамдық өмірдегі рөлі туралы, жалпы қабылданған нормалар мен ережелер негізінде құрдастарымен және</w:t>
            </w:r>
          </w:p>
          <w:p w14:paraId="19CD5EBC"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ересектермен өзара қарым-қатынастары туралы білімдерін кеңейту;</w:t>
            </w:r>
          </w:p>
          <w:p w14:paraId="76B81EF2"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отансүйгіштік сезімдерін, еліміздің жетістігіне мақтаныш сезімін тәрбиелеу;</w:t>
            </w:r>
          </w:p>
          <w:p w14:paraId="10882327"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сыпайы қарым-қатынас жасауға баулу;</w:t>
            </w:r>
          </w:p>
          <w:p w14:paraId="51B93EBF"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туған өлкеге, өзінің еліне және оның тарихына сүйіспеншілікке тәрбиелеу;</w:t>
            </w:r>
          </w:p>
          <w:p w14:paraId="4AA90C56"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кеңейту;</w:t>
            </w:r>
          </w:p>
          <w:p w14:paraId="524B2F1C"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 мен шығармашылық қиялды қалыптастыру;</w:t>
            </w:r>
          </w:p>
          <w:p w14:paraId="295B2648"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табиғатты сақтауда адамның рөлі туралы білімдерін қалыптастыру;</w:t>
            </w:r>
          </w:p>
          <w:p w14:paraId="28D85B38"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 табиғатта қауіпсіздікті сақтау.</w:t>
            </w:r>
          </w:p>
          <w:p w14:paraId="0F303CA0" w14:textId="77777777" w:rsidR="001C7247" w:rsidRDefault="005A092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Еңбекке баулу.</w:t>
            </w:r>
          </w:p>
          <w:p w14:paraId="48929254"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Ауыл шаруашылығы қызметкерлерінің еңбегі, (қаламен ауылдың байланысы), диқанның еңбегі туралы білімді қалыптастыру. Нанға және азықтүлік өнімдеріне ұқыпты қарауға тәрбиелеу. Өзгенің еңбегінің нәтижесіне құрметпен қарауға тәрбиелеу, ересектерге көмек көрсету ниеттерін қолдау.</w:t>
            </w:r>
          </w:p>
          <w:p w14:paraId="3A046FF1" w14:textId="77777777" w:rsidR="001C7247" w:rsidRDefault="005A092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Жануарлар әлемі.</w:t>
            </w:r>
          </w:p>
          <w:p w14:paraId="574738B5"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Төрт түлік және оның төлдері (мінезіндегі ерекшеліктер, қозғалысы, қоректенуі, </w:t>
            </w:r>
            <w:r>
              <w:rPr>
                <w:rFonts w:ascii="Times New Roman" w:eastAsia="Times New Roman" w:hAnsi="Times New Roman" w:cs="Times New Roman"/>
                <w:sz w:val="28"/>
                <w:szCs w:val="28"/>
              </w:rPr>
              <w:lastRenderedPageBreak/>
              <w:t>адамдарға пайдасы), оларға күтім жасаудағы ересектердің еңбегі туралы ұғымдарын кеңейту.</w:t>
            </w:r>
          </w:p>
          <w:p w14:paraId="62574E85"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Жабайы аңдар, олардың сыртқы түрі, қозғалуы, тіршілік ету ортасы, азығы, қысқа бейімделуі туралы ұғымдарын байыту.</w:t>
            </w:r>
          </w:p>
          <w:p w14:paraId="4A6C2B31"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Бақылау барысында жануарлар әлеміндегі маусымға тән көріністерді: күзде – көбелектердің, қоңыздардың, кейбір құстардың болмауы, қыста - құстарды қоректендірудің қажеттігі, 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құстардың көбеюін салыстыру, олардың тіршілік етуіне қажетті жағдайларды: азық, су, жылу, жарық, мекендейтін орнын анықтау. Жәндіктер туралы (қоңыз, көбелек, шыбын, құмырсқа), қыстап қалатын және жыл құстары туралы ұғымдарын кеңейту.</w:t>
            </w:r>
          </w:p>
          <w:p w14:paraId="32C1DFB4" w14:textId="77777777" w:rsidR="001C7247" w:rsidRDefault="005A092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Өлі табиғат құбылыстары мен заттары.</w:t>
            </w:r>
          </w:p>
          <w:p w14:paraId="52AFBB41"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Табиғат құбылыстары туралы ұғымдарын (жел, жаңбыр, тұман, қар, бұршақ, кемпірқосақ, боран) кеңейту. Бақылау күнтізбесінде ауа райын белгілеу (суық, жылы, күн шуақты, қар,</w:t>
            </w:r>
          </w:p>
          <w:p w14:paraId="3AAF95AA"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жаңбыр жауды, жел соқты), соған сәйкес киіну. Қарапайым себеп-салдарлық байланыстарды бақылау және анықтау (жел соғып, жапырақтар түсті, күннің суықтығынан жердегі қар мұзға айналды), ойын, еңбек, эксперимент барысында құм, қар, су, мұз, тас, саздың қасиеттерін анықтау.</w:t>
            </w:r>
          </w:p>
          <w:p w14:paraId="7D0D678E"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Ауа райы мен климаттық жағдайлардың өзгеруін бақылау. Қазақстанның түрлі аймақтарында ауа райының түрліше болуы туралы түсінік беру.</w:t>
            </w:r>
          </w:p>
          <w:p w14:paraId="064AB9C3" w14:textId="77777777" w:rsidR="001C7247" w:rsidRDefault="005A092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Жолда жүру ережелері.</w:t>
            </w:r>
          </w:p>
          <w:p w14:paraId="7BC51506" w14:textId="77777777" w:rsidR="001C7247" w:rsidRDefault="005A092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 өмірінің қауіпсіздігінің қарапайым дағдыларын қалыптастыру: ойын, ойын жабдықтарын пайдалану, бейтаныс адамдармен қарым-қатынас жасау.</w:t>
            </w:r>
          </w:p>
          <w:p w14:paraId="52C4874E" w14:textId="77777777" w:rsidR="001C7247" w:rsidRDefault="005A0920">
            <w:pPr>
              <w:widowControl w:val="0"/>
              <w:rPr>
                <w:sz w:val="20"/>
                <w:szCs w:val="20"/>
              </w:rPr>
            </w:pPr>
            <w:r>
              <w:rPr>
                <w:rFonts w:ascii="Times New Roman" w:eastAsia="Times New Roman" w:hAnsi="Times New Roman" w:cs="Times New Roman"/>
                <w:sz w:val="28"/>
                <w:szCs w:val="28"/>
              </w:rPr>
              <w:lastRenderedPageBreak/>
              <w:t>Балалардың өз есімін, тегін, жасын, ата-аналарының атын білуді бекіту, кездейсоқ жағдайларда (адасып қалу, құлау) өзін дұрыс ұстауға үйрету.</w:t>
            </w:r>
          </w:p>
        </w:tc>
      </w:tr>
    </w:tbl>
    <w:p w14:paraId="67F388AB" w14:textId="77777777" w:rsidR="001C7247" w:rsidRDefault="001C7247"/>
    <w:sectPr w:rsidR="001C7247" w:rsidSect="005A0920">
      <w:pgSz w:w="16834" w:h="11909" w:orient="landscape"/>
      <w:pgMar w:top="851"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1C7247"/>
    <w:rsid w:val="001C7247"/>
    <w:rsid w:val="00211463"/>
    <w:rsid w:val="005A09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70CBF"/>
  <w15:docId w15:val="{8D7FA4DF-E1FA-477C-91B0-1CA22C26E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5A0920"/>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5A09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2433</Words>
  <Characters>13873</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cp:lastModifiedBy>
  <cp:revision>5</cp:revision>
  <cp:lastPrinted>2024-04-05T06:38:00Z</cp:lastPrinted>
  <dcterms:created xsi:type="dcterms:W3CDTF">2024-04-05T06:34:00Z</dcterms:created>
  <dcterms:modified xsi:type="dcterms:W3CDTF">2024-06-18T11:46:00Z</dcterms:modified>
</cp:coreProperties>
</file>