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38" w:rsidRDefault="00751838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751838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1B51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B51" w:rsidRPr="005D1B51" w:rsidRDefault="005D1B51" w:rsidP="005D1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B51" w:rsidRPr="005D1B51" w:rsidRDefault="005D1B51" w:rsidP="005D1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B51" w:rsidRDefault="005D1B51" w:rsidP="005D1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Pr="005D1B51" w:rsidRDefault="005D1B51" w:rsidP="005D1B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1B51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Pr="005D1B51" w:rsidRDefault="003562A4" w:rsidP="005D1B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="005D1B51" w:rsidRPr="005D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62A4" w:rsidRDefault="003562A4" w:rsidP="003562A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1838" w:rsidRDefault="003562A4" w:rsidP="003562A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562A4">
              <w:rPr>
                <w:rFonts w:ascii="Times New Roman" w:eastAsia="Times New Roman" w:hAnsi="Times New Roman" w:cs="Times New Roman"/>
                <w:sz w:val="24"/>
                <w:szCs w:val="24"/>
              </w:rPr>
              <w:t>Сағипова Н.Т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07.11-11.11.2022ж.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«Балалардың демалыс күндерін қалай және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өткізгендері жайлы» әңгімелесу. Тәрбиешінің балалармен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қатынасы: отбасы туралы жеке әңгімелесу.</w:t>
            </w:r>
          </w:p>
        </w:tc>
      </w:tr>
      <w:tr w:rsidR="00751838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ітап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бұрышындағы еңбек".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(кітаптарды қалпына келтіру).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жөндеуді қажет ететін кітаптарды таңдауды, оларды мұқият желімдеуді үйрету (желім мен қайшыны дұрыс пайдалану, майлықтарды пайдалану). Кітаптарға ұқыпты қарауды, адал еңбектенуге және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"Ойыншықтарды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тәртіпте ұстау".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орнына қою. Еңбекқорлықты, тәртіпсіздікті көре білуді дамыту; сумен жұмыс кезінде ұқыптылықты дамыту.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із топ бөлмесінде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және жатын бөлмеде терезе алдындағы тақтайды дымқыл шүберекпен сүртеміз".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сумен жұмыс кезінде келесі ережелерді сақтауды үйрету, жеңді түру, шүберекті сулау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сығу, кірлегенде сумен жуып-шаю.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"Күтушіге төсек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көмектесу".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өз төсек-орындарын ажыратуды үйрету; үлкендерге қолдарынан клген көмектерін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тәрбиелеу; жұмысқа ұмтылысты, тапсырылған іс үшін жауапкершілік сезімін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"Ойыннан кейін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топта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орнату".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тәртіпке деген саналы ұмтылысын, ойыннан кейін ойыншықтарды жинастыру әдетін қалыптастыру.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 жоспарын құру, алдағы жұмыс үшін қажетті материалдарды таңдау қабілетін жетілдіру.</w:t>
            </w:r>
          </w:p>
        </w:tc>
      </w:tr>
      <w:tr w:rsidR="00751838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838" w:rsidRDefault="00751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ойындары. 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топтастыр".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Көліктерді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ажыратып, атауларын атай білуді үйрету;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Керекті құралдар: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 «Домино».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Баланың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жайлы білімдерін дамыту және пысықтау. Сәйкес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табу және дұрыс атау, оның атқаратын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қызметімен таныстыру.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шарты: суреттері сәйкес келетін карточкаларды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тізіп қою, кім карточкаларын бәрінен бұрын жиып қояса, сол бала жеңіп шығады.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құралдар: бірдей қос суреттер, әртүрлі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бейнеленген көлемдері 5×6см карточкалар.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 "Көңілді қыстырғыштар".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Қыстырғыштар арқылы саусақ моторикасын дамыту, шығармашылық қабілетін дамыту.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Ұсынылғ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ірнеше фигуралардың ішінен дұрыс таңдау. Балалардың сөздігін кеңейтуге және белсендіруге, сондай-ақ есте сақтау мен ойлауды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 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 «Кө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іктер».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түрлерін ажыратуды 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«Мозаика».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берілген суреттердің бөлігін табу және орналастыруды үйрету. Тапқ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(танымдық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(кішкентай доптармен)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дене тік,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 қолдарында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балалар қолдарын жандарына созады, жоғары көтереді, допты сол қолдарына салады.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қолдарын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бастапқы қалыпқа келу (жаттығу сол қолымен орындалады), 5-6 рет қайталанады.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қалып: аяқ арасы алшақ, дене тік,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 қолдарында.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оң аяқты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бүгілген оң аяқтың астынан допты сол қолға салады.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(дәл осы жаттығу сол жаққа 5 рет қайталанады).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қалып: аяқ арасы алшақ, дене тік,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 қолдарында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отыру, қолдарын алдына созып, допты сол қолдарына салу.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(дәл осы жаттығу сол жаққа 5 рет қайталанады).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тізені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өкшемен отыру, доп оң қолдарында.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1-3 допты өзінен 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түзу домалату.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допты алу, тіктелу, допты сол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салу (дәл осы жаттығу сол жаққа 5 рет қайталанады).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Бастапқы қалып: жерге отыру, аяқты бірге түзу қою,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 жақта, қолдарымен артқа қарай жер тіреу.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аяқты түзу жоғары көтеру, допты домалату және ұстап алу,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қалып: жаттығу орташа қарқынмен орындалады (жаттығу 5 рет қайталанады).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Бастапқы қалып: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допты екі қолмен төменде ұстау; допты лақтыру және ұстап алу (жаттығу 5 рет қайталанады).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Бастапқы қалып: дене тік,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 қолдарында. Оң және сол аяқтарымен айнала 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педагогтің 1-8 дейін санау және секіру.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(дене шынықтыру, дербес әрекет, мәдени-гигиеналық дағдылар)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ауызды жауып жеуді, асты дыбыссыз шайнауды үйретуді жалғастыру. Асты төкпей-шашпай жеу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 басында,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Өзіңді жақсы ұста!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отыр! Асыңды іш!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Денеңе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күш жина.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 түрлерімен таныстыру.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Көлік түрлерінің таңбалауыштарын таңдатып, сол бойынша 4 топқа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әр топпен ұйымдастырылған іс-әрекетін ұйымдастыру.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жүреті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көлік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 жүзеті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көлік түрлері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Әуеде ұшатын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 тақырыбында әңгімелесу.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түрлері" тақырыбын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ім беру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ұйымының кестесі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"Пингвин сияқты секіру".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Құм салынған қапты басына қойып, текшелерден аттап өту және құм салынған қапты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қтың арасына қысып, пингвин сияқты екі аяқпен бірге секіру дағдысын 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"Пойыз" қимылды ойыны.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Музыка әуенінің ырғағына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барлығы қатармен жүру.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"Көліктер.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ауыл.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аз".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көлік түрлері, олардың ерекшеліктері 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ғалыс ортасы туралы білімдерін кеңейту; "қала", "ауыл", сондай-ақ, "аз" және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мөлшер ұғымдарын, "жылдам - баяу" сын сипат белгілерін, қарт адамдарға деген құрмет пен қамқорлық туралы түсініктерін дамыту. (қазақ тілі, сөйлеуді дамыту, көркем әдебиет)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Ым-ишара негізінде сөзд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ырғақты жаттығу "Қане, көрсет".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 ұшып келеді, қане, көрсетші. (қолды екі жаққа созу, денені екі жаққа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ғалту)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Мәшине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келеді, көрсетші. (рөлді айналдырған қимыл көрсету)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Пароход 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келеді. Қане, көрсетші. (алақанды қосып, қолды толқын тәрізді екі жаққа ирелеңдету)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Мотоцикл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келеді. Қане, көрсетші. (екі қолды жұдырыққа түю, қолды кезек-кезек екі жаққа бұру)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 ұшып келеді. Қане, көрсетші. (қол екі жаққа созу, денені екі жаққа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ғалту).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келеді. Қане, көрсетші. (рөлді айналдырған қимыл істеу, денені екі жаққа теңселту)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 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келеді. Қане, көрсетші.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(алақанды қосып, толқын тәрізді қолды екі жаққа ирелеңдету)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келеді, Қане, көрсетші. (рөлді айналдырған қимыл істеу)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"Ойыншықтар".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ойыншықтар туралы әнге ықыласын ояту; музыка әуені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би қимылдарын үйлесімді орындауды 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леңке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дидактикалық ойыны.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«Көлеңке» әніне әндете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әртүрлі құстар мен аңдардың қимыл-қозғалысын келтіру.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(музыка,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"Сан түрлі секіре аламыз".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шапшаң және баяу қарқынмен жүгіру; гимнастикалық қабырғаның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аралығынан екінші аралығына өрмелеуді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"Ирелеңдеген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қпақ жол" қимылды ойыны.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Көздерін жұмып немесе орамал байлаған қалыпта кегли арасымен жүруге дағдыландыру.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"Ойыншықтар".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ойыншықтар туралы әнге ықыласын ояту; музыка әуені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ірге би қимылдарын үйлесімді орындауды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"Ойын шартын ұстанайық".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қолдарын көтергендегі биіктіктен жоғары ілінген нәрсеге орнынан секіру арқылы затты жанап өтуге 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"Өрт сөндірушілер" қимылды ойыны.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Гимнастикалық қабырғаның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аралығынан екінші аралығына өрмелеуге дағдыландыру.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сақтауды үйрету,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өз киімдерін тануды, атауды, өз шкафын таңбалауыш арқылы табуды үйрету.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бақылау. (қоршаған ортамен танысу, сөйлеуді дамыту)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балабақша маңайында жүрген көлік үлгілерін бақылауды, барлығына ортақ бөлшектер мен белгілерді (салон, дөңгелектер,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өл, мотор, жүргізуші) атап айтуға ынталандыру; түсін, айырмашылықтарын табуға машықтандыру.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"Қандай көлік қайда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і?" дамытушы жаттығуы. (сөйлеуді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көліктер туралы ұғымдарын пысықтау, қызығушылығын арттыру; зеректікке,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әшинесі, кеме, пойыз, велосипед, автобус, ұшақ, жеңіл мәшине және тағы басқа.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суреттер көрсетіледі: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көрсетілген суретке қарап, көліктердің қайда жүретінін қимылмен білдірейік. Жерде жүрсе - аяқтарымызды топылдатамыз, суда жүзсе - қолымызбен суда жүзгендей қимылдар жасаймыз, аспанда ұшса - қолдарымызды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сияқты сермейміз.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Ойынды, екі топқа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ойнауға болады.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ңды тастардан тазалау.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дене шынықтыру, сөйлеуді дамыту)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Тазалыққа, ұқыптылыққа, бастаған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аяғына дейін жеткізуге дағдыландыру.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тастарды арнайы жерге немесе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жиналады. Кейін тастарды бояп, қызықты құрылымдарды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"Тым-тырақай" ойыны.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шартына сай ойнай білуге баулу; шапшаңдыққа,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зеректікке,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бағдарлау, жылдам жүгіре білу қабілеттерін дамыту.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 құрайды.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бірнеше бала шеңбер ортасында белгі санамақ сөздерден кейін ұстап алушылардың рөлін ойнайтын болады.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балалар,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 - деп, санаңдар!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үш! Ал тараңдар!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Бұл сөздерден кейін 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бытырай қашады. Оларды ортада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 ұстап алу керек.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Екі, үш бала ұсталған соң, тәрбиеші 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үш" - деп санағанша, балалар жылдам шеңбер құрып тұрады.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 қайта басталады.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"Сызықты баспа" қимылды жаттығуы.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жылжып, алдыға секіруге дағдыландыру.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секіру жолы бойына көлденең сызықтарды салып қою. Балалар, 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секіруге үйренеді.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еркін ойын әрекеті, шығарылған материалмен ойындар.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қозғалыс координациясын дамыту; негізгі қимылдарды орындау тәсілін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жетілдіру; ойындарға саналы түрде қосылуға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Автобустарды бақылау. (қоршаған ортамен танысу, сөйлеуді дамыту, көркем әдебиет)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Қоғамдық көлік – автобус туралы білімдерін кеңейті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тереңдету; жеке көлік (тасымалдайтын) оларды ажырата білу. Қоғамдық көлікке өздерін ұстау ережелерімен таныстыруды жалғастыру (үлкендерге орын беру, ақырын сөйлеу, жол ақысын төлеу).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 үйімді,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үйткісе, жұрт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сүйінді.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 жолмен жұртты тасып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басып жүр. (Автобус)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«Бос орын»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Сигнал бойынша (жүргізуші ойыншыға қолмын тигізеді) ойын ережелерін сақтап (шеңберді айналып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 босаған орынға жылдам отыруды 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"Сызықты баспа" қимылды жаттығуы.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жылып, алдыға секіруге дағдыландыру.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секіру жолы бойына көлденең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сызықтарды салып қою. Балалар 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секіруді үйренеді.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күркедегі жолды қардан тазалау.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 орындауда мақсаттылықты, күш-жігер салуға, ептілікке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 «Қардан құрылыстар жасау».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Қарды жиып, күрекпен нығыздап, одан қажетті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жасауды үйрету.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Жеңі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көлікті бақылау. (қоршаған ортамен танысу, сөйлеуді дамыту, көркем әдебиет)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Жеңіл көліктер жайлы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оларды атап көрсету; жеңіл көліктердің қосалқы бөлшектері жөнінде білімдерін кеңейту.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әшинесі мен жеңіл мәшиненің айырмашылықтарын атап көрсету.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Арқасында алып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 тайым шауып жүр. (Автобус)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Табаныңда жолы бар, төбесінде қолы бар. (Трамвай)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ойын.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«Такси»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 түзу ұстап, аяқтың ұшымен гимнастикалық шеңберді алып (обруч), қосақтасып жүгіру.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итермеу, ойын ережесін сақтау.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 сандық,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сандық" қимыл-қозғалыс ойыны.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шартын бұзбай ойнай білуге дағдыландыру; ойын жүргізушісін мұқият тындауды үйрету,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ілікке, шапшаңдыққа баулу.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бала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арқаларын сүйеп, қол ұстасып отыру керек.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үргізуші: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Ертең ауылым көшеді,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 шешеді.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 қойым қашады,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Құмалағын шашады.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сандық,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сандық,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Арқан тарт, кілем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"арт" сөзін естісе, бұны белгі деп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 ұстасқан күйде жылдам тұруы керек. Қайсы қарсыласын арқалап кетсе, сол шарт қояды. Қарсыласы айтылған үй жануарының (құсының) дыбыстағанын келтіреді.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берілген жеке тапсырманы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 Еңбекке дұ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өзқарастарын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ойналатын ойындар. «Секіргішпен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ойна».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Ұялшақ және сенімсіз балаларды өзгелермен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ойнауға ыңғайлы жағдай жасау.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үк автокөлігін бақылау. (қоршаған ортамен танысу, сөйлеуді дамыту, көркем әдебиет)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Жүргізуші мамандығы туралы жалпы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қалыптастыру. Жүк мәшинесінің құрылысы туралы білімді бекіту (кузов, кабина және тағы басқа), олардың атауын білу; жеңіл автокөліктен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(сүт таситын мәшине, жүк таситын мәшине)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ңке аяқты жануармын,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Барлық жолдарды кезі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өтемін,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Құрылыста іске жараймын,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ұмыстан мен қорықпаймын. (Мәшине)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«Оқтау тартыс»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зақ халқының ұлттық ойыны.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шағын топтарға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ігіп, келесідей әрекет етуге (белгі бойынша арқанды мен қарама-қарсы топ балаларын өзіне тарту) 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жылдам?" қимылды ойын-жаттығуы.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Кедергілерді жойып, жан-жаққа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іліктіліктерін бекіту.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әткеншектерді қардан тазалау.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күрекпен жұмыс істеуді үйрету (қарды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тиеп, арнаулы орындарға апару). Еңбектің маңыздылығын түсіндіру.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 тебу.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 жұмыс істеу үшін балалардың шағын топтарға бірігуін қолдау; біріккен қызметтегі тәртіп ережелері мен нормаларын орындауды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Ересек балаларды бақылау. (қоршаған ортамен танысу, сөйлеуді дамыту, көркем әдебиет)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Ересек балаларды (міне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құлықтары, ойындары), киімін бақылауды; киім түрлерін, оларды жеке атауды (бөрік, бөкебай, қолғап, етік, жылы шалбар және тағы басқа); киім және ауа райы арасындағы байланыс орнатуды үйрету. Ересек балалар арасында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қарым-қатынасқа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табамыз.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да,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 боламыз.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 екі дос,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қимайтын.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кемді етпей сөз,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сыйлайтын.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 аюлар»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 тапсырмаларды орындауды үйрету, өзара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қабілеттілігін қалыптастыру.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сырғанау жолын әзірлеу.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 тапсырмаларды орындау. Үлкендерге қолдарынан келген көмектерін беруге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ересек балалармен бірлескен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ойындар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өзіне алуды қалыптастыру; белсенділікті, дербестікті тәрбиелеу. Балалардың бастамашылдығын ынталандыру.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жауапкершілікпен қарауға, тәртібін бұзбай ойнауға тәрбиелеу.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ауызды жауып, асты дыбыссыз шайнауды үйретуді жалғастыру. Асты ұқыпты, таза жеу.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 басында,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Өзіңді жақсы ұста!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отыр! Асыңды іш!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Бойыңа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жина күш.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«Құмырсқа қанағаты» ертегісін оқып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барлық баланы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 алдын алу мақсатында денсаулық жолдарымен жүру.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мәдени-гигиеналық дағдыларын орындау.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дербес әрекет)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Дастарқандағы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назар аудару; үстел басында отыру әдебі мен тамақтану мәдениетіне баулуға бағытталған жеке жұмыс; әдептілік ережелері.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"Асқабақ тиелген трактор".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трактор көлігі туралы түсінік бере отырып, оның жалпы атауы көлік болатыны туралы түсініктерін кеңейту.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іктердің орнын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тап" дидактикалық ойыны.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көліктердің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ғалыс ортасы жөніндегі білімдерін пысықтау.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іктерді топтастыру дағдыларын жетілдіру.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Жапсырудан ойын-жаттығу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өлігі".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өлігінің үлгілерін қағаз бетіне орналастырып жапсыруды 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 жүк тасымалдауда".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түсі мен көлеміне қарай ажырату біліктерін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«Дөңгелек, үшбұрыш,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шаршы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ұқсайтын заттарды тап» дидактикалық ойыны.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қайталау, түстерді қабылдауын және қолдың ұсақ моторикасын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әшинесі".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қылқалам арқылы тіктөртбұрыш, дөңгелек сияқты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салып, ішін бояу техникасына үйрету.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Санамақ.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Көркем сөзді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қолдың ұсақ моторикасын дамыту.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дегенім - білім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дегенім - елім.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 дегенім - үміт,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 дегенім - түлік.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 дегенім -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 дегенім - арық.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 дегенім - желім,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 дегенім - сенім,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 дегенім - той,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 дегенім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дейін санап қой!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 құрастыру".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құрылыс нысандарын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ғызуға қатысатын мамандар жайлы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білімдерін кеңейту және бекіту; еңбексүйгіштікке, жауапкершілікке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Керекті құрал-жабдықтар.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 материалдары, қағаз беттері, қара карындаштар, сызбалар, ойыншық жүк тасымалдаушылар,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керек ойыншық саймандар (балға, бұрауыш, кемпірауыз және тағы басқа).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құрылысқа қатысатын мамандар жайлы балалармен алдын ала әңгімелеседі. Балалар сәулетші, инжене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құрылысшы, тас қалаушы, жүк тиеуші, жүргізуші, сияқты мамандардың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қызметтік міндеттерін анықтайды.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құрылысқа қатысатын мамандардың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өзара бөлісіп алады; өздеріне қажет киімдер мен құрал-жабдықтарды алып, өз орындарына барады.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ойынды сәулетші бастайтынын айтады. Кейін балалар жүк тиеуші, жүргізуші, кірпіш қалаушы мен инжене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құрылысшының жұмыстарын орындайды.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диалог барысында ойыншылар арасындағы сөйлеу тізбегін, әдептілік ережелерінің сақталуын реттейді, бекіту сұрақтарын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қояды.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балармен бірге қорытынды жасайды: салынған үйдің сапасы жақсы болу үшін, құрылыс мамандарының ақылдасуы; жұмысты жоспарға сәйкес орындауы; үй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ғызуда қауіпсіздік ережелерін қатаң сақтауы.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"Жол ережелері туралы тақпақтармен танысу. Сөйлеудің дыбыстық мәдениеті: [ж], [ш] дыбыстары"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тақпақ шумақтарындағы оқиғаларды сипаттаудағы ұйқасы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мен сөздердің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ғақтылығы тәртібімен таныстыру; қатаң және ұяң дауыссыз дыбыстар туралы жалпы мағлұматтар беру.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"Автобус" қимылды ойын.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бір-бірден тұрады. Тәрбиеші автобус жүргізушісінің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өлінде болады. Қалған балалар жолаушылар болады. Тәрбиеші дыбыс берген кезде автобус жылжи бастайды. Ең әуелі, баяу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ғалады. Содан кейін жылдам және одан да жылдамырақ жүреді. Балалар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істі баяулатады.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 автобусты тоқтатады. Ойын тағы жалғасады.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(дене шынықтыру)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 ойын.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"Тыныс алуды реттеу".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сәйкес тыныс алуға жаттықтыру; балардың жүргенде дұрыс тыныстауын бекіту.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санау бойынша үйреті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өткізеді. Кейін жиі немесе сирек тыныс алу жаттығуларын (терең тыныстау) ұйымдастыруға болады.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 орындау барысында белгілі сөздер мен өлеңдерді, әндерді айтқызып жаттық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(дербес әрекет, 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жүргізуші".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жүргізушінің қызметімен таныстыра отырып, көлік түрлеріне байланысты көркем сөздердің мағынасын түсіндіру; көліктердің пайдалы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 зиянды жақтарын ажыратып, сөзбен сипаттап айтуды 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"Қандай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 екенін тап".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түрлерін топтастыруды және атауын атауды дағдыландыру.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"Көліктер жүретін ұзын және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жолдар".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заттардың ұзындығының қасиеттері жөнінде білім беру.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 да, қайтала" ойын жаттығуы.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Көру арқылы қабылдауын, қиялдарын дамыту,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іктегі, жазықтықтағы геометриялық пішіндер жайлы білімдерін бекіту.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жинақтамалары, шаршы пішінді парақтар.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көлік туралы түсінік беру; көлік түрлерін ерекшеліктеріне қарай топтастырып, атқаратын қызметіне қарай салыстыруды үйрету.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"Алманы құрастырамын" дидактикалық ойыны.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жылдам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 балаларға қиылған түрл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 алманың суреттері беріледі. Балалар өздері таңдаған бір алманы құрастырып шығады.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компонент. Математика негіздері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"Аю циркте қандай өнер көрсетеді?"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Балалармен 1-5-ке дейінгі сандарды қайталау; цилиндр және оның қасиеттерімен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таныстыру; қоршаған ортадан цилиндр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заттарды көре білуді үйрету.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 мезгілі туралы әңгіме.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толық жауап беруді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"Затты сипаттамасынан таны".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зейінін, ойлау қабілетін, жылдамдығын дамытады.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«Көлеңкесінен таны».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Суреттегі көлік түрлері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көлеңкесінен танып, сызық арқылы қосуды ұсынады.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"Қазынасы бар сандық".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Қиял, талдау дағдыларын дамыту.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материалы және көрнекі құралдар: қорап (сөмке); қорапқа (сөмкеге) салынған жеуге болатын кез келген (жеуге болмайтын) зат.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Сипаттама: ішіндегі затты қолмен сипап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сезу арқылы табу.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 «Шектес сандарды ата».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ойынға қызығушылықтарын арттыру, ойлау қабілеттерін дамыту.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үшін бірнеше бөліктен жасалған карточка болу керек. Торкөзге жазылған сандар, ал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торкөзге сан жазылмайды.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сол жоқ санды тауып алып атау керек. Ойын бірнеше рет қайталанады.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бүктеуді, ілуді,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қоюды үйрету;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 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інуді (шешіне) әдетке айналдыру;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сырт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 сақтауға тәрбиелеу;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қадағалау,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ұстау;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бақылауды жалғастыру. (қоршаған ортамен танысу, сөйлеуді дамыту)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балабақша маңайында жүрген көлік үлгілерін бақылауды, барлығына ортақ бөлшектер мен белгілерді (салон, дөңгелектер,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өл, мотор, жүргізуші)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айтқызу; түсін, бір-бірінен айырмашылықтарын табуға машықтандыру.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"Қандай көлік қайда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і?" дамытушы жаттығуы. (сөйлеуді дамыту, қазақ тілі)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көліктер туралы ұғымдарын пысықтау, қызығушылығын арттыру; зеректікке,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жүк машинасы, кеме, пойыз, велосипед, автобус, ұшақ, жеңі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мәшине тағы басқа.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суреттер көрсетіледі: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суретке қарайық. Балалар, көліктердің қайда жүретінін қимылмен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көрсетейік: жерде жүрсе - аяқтарымызды топылдатамыз, суда жүзсе - қолымызбен суда жүзгендей қимылдар жасаймыз, аспанда ұшса - қолдарымызды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сияқты сермейміз.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 екі топтарға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ойнауға болады.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ңды тастардан тазалау.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тазалыққа, ұқыптылыққа, бастаған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аяғына дейін жеткізуге дағдыландыру.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Тастар арнайы жерге немесе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жиналады. Сол тастарды бояп, қызықты құрылымдар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"Тым-тырақай"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шартына сай ойнай білуге баулу; шапшаңдыққа, зеректікке,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бағдарлау, жылдам жүгіре білу қабілеттерін дамыту.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 құрайды.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бірнеше бала шеңбер ортасында санамақ сөздерінен кейін ұстап алушылардың рөлін атқаратын болады.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балалар,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 - деп, санаңдар!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үш! Ал тараңдар!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Бұл сөздерден кейін 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бытырай қашады. Оларды ортада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бала ұстап алу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керек.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Екі-үш бала ұсталып қалғаннан кейін, тәрбиеші 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үш!" деп санағанша, балалар шеңбер құрып тұра қалады.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қайта басталады.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"Сызықты баспа" қимылды жаттығуы.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жылжып секіруге дағдыландыру.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секіру жолының бойына көлденең сызықтарды салып қою керек. Балалар 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секіруді үйренеді.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еркін ойын әрекеті, шығарылған материалмен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координациясын дамыту; негізгі қимылдарды орындау тәсілін жетілдіру; ойындарға саналы түрде қосылуға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Автобустарды бақылауды жалғастыру. (қоршаған ортамен танысу, сөйлеуді дамыту, көркем әдебиет)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Қоғамдық көлік – автобус туралы білімдерін кеңейту және тереңдету; жеке көлік (тасымалдайтын) оларды ажырата білу. Қоғамдық көлікте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өздерін ұстау ережелерімен таныстыруды жалғастыру (үлкендерге орын беру, ақырын сөйлеу,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ақысын төлеу).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 үйімді,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үйткісе, жұрт сүйінді.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 жолмен жұртты тасып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басып жүр. (Автобус.)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«Бос орын»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Белгі бойынша (жүргізуші ойыншыға қолын тигізеді) ойын ережелерін сақтап (шеңберді айналып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 босатылған орынға тез отыруды 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"Сызықты баспа"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 жаттығуы.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жылжып секіруге дағдыландыру.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секіру жолының бойына көлденең сызықтарды салып қою. Балалар 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секіруді үйренеді.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күркедегі жолды қардан тазалау.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 орындауда мақсаттылықты, күш-жігер салуға, ептілікке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 «Қардан құрылыстар жасау».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Қарды жиып, оларды күрекпен нығыздап, қажетті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құрауды үйрету.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 ойнауға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Жеңі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көлікті бақылауды жалғастыру. (қоршаған ортамен танысу, сөйлеуді дамыту, көркем әдебиет)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Жеңіл көліктер жайлы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оларды атап көрсету; жеңіл көліктердің қосалқы бөліктері жөнінде білімдерін кеңейту.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әшинесі мен жеңіл мәшиненің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айырмашылықтарын атап көрсету.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Арқасында алып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 тайым шауып жүр. (Автобус.)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Табаныңда жолы бар, төбесінде қолы бар. (Трамвай.)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«Такси»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 түзу ұстап, аяқтың ұшымен гимнастикалық шеңберді алып (обруч), қосақтасып жүгіру.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итермеу, ойын ережесін сақтау.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 сандық,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сандық" қимыл-қозғалыс ойыны.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 бұзбай ойнай білуге дағдыландыру;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жүргізушісін мұқият тындай білуге, мықтылыққа,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бала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арқаларын сүйеп, қол ұстасып отыру керек.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үргізуші: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 ауылым көшеді,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 шешеді.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 қойым қашады,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Құмалағын шашады.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сандық,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сандық,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Арқан тарт, кілем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"арт" сөзін естісе, бұны белгі деп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 ұстасып, орындарынан жылдам тұруы керек. Қайсы қарсыласын арқалап кетсе, сол шарт қояды. Қарсыласы айтылған үй жануарының (құсының) дыбыстағанын келтіреді.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берілген жеке тапсырманы мұқият орындауды үйрету. Еңбекке дұ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өзқарастары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 «Секіргішпен ойна».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Ұялшақ және өзіне сенімсіз балалардың өзгелермен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ойнауларына қолайлы жағдай жасау.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үк автокөлігін бақылауды жалғастыру. (қоршаған ортамен танысу, сөйлеуді дамыту, көркем әдебиет)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Жүргізуші мамандығы туралы жалпы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қалыптастыру.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әшинесінің құрылысы туралы білімді бекіту (кузов, кабина және 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басқа), олардың атауын білу; жеңіл автокөліктен ажыратудыүйрету.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(сүт таситын мәшине, жүк таситын мәшине)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ңке аяқты жануармын,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жолдарды кезі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өтемін,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Құрылыста іске жараймын,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ұмыстан мен қорықпаймын. (Мәшине)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«Оқтау тартыс»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зақ халқының ұлттық ойыны.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шағын топтарда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ігіп, келісе әрекет етуге (белгі бойынша арқанды және қарама-қарсы топтың балаларын өзіне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тарту) 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жылдам?" қимылды ойын-жаттығуы.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Кедергілерді жойып, жан-жаққа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іліктіліктерін бекіту.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әткеншектерді қардан тазалау.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күрекпен жұмыс істеуге үйрету (қарды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тиеп, арнаулы орындарға апару). Еңбектің маңыздылығын түсіндіру.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ойналатын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 тебу.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ігіп жұмыс ітеу үшін балалардың шағын топтар құруын қолдау; біріккен қызметтегі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тәртіп ережелерін орындауды үйрету.</w:t>
            </w:r>
          </w:p>
          <w:p w:rsidR="005D1B51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компонент:</w:t>
            </w:r>
          </w:p>
          <w:p w:rsidR="008E11CB" w:rsidRPr="00615085" w:rsidRDefault="008E11CB" w:rsidP="008E11C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«Дос іздеген бота» ертегісі </w:t>
            </w:r>
          </w:p>
          <w:p w:rsidR="005D1B51" w:rsidRDefault="008E11CB" w:rsidP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1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Сахналық қойылым.</w:t>
            </w:r>
          </w:p>
          <w:p w:rsidR="008E11CB" w:rsidRPr="008E11CB" w:rsidRDefault="008E11CB" w:rsidP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Сахналық қойылым арқылы  балаларды достық сезімге тәрбиелеу, шығармашылыққа баулу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Pr="008E11CB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11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Ересек балаларды бақылауды жалғастыру. (қоршаған ортамен танысу, сөйлеуді дамыту, көркем әдебиет)</w:t>
            </w:r>
          </w:p>
          <w:p w:rsidR="00751838" w:rsidRPr="008E11CB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1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Мақсат-міндеттері. Ересек балаларды (мінез-құлықтары, ойындары), киімін бақылауды; киім түрлерін, оларды жеке атауды (бөрік, бөкебай, қолғап, етік, жылы шалбар және </w:t>
            </w:r>
            <w:r w:rsidRPr="008E11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тағы басқа); киім және ауа райы арасындағы байланыс орнатуды үйрету. Ересек балалар арасында мейірімді қарым-қатынасқа тәрбиелеу.</w:t>
            </w:r>
          </w:p>
          <w:p w:rsidR="00751838" w:rsidRPr="008E11CB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1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Балдырған баламыз,</w:t>
            </w:r>
          </w:p>
          <w:p w:rsidR="00751838" w:rsidRPr="008E11CB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1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Балдырған баламыз,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табамыз.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да,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 боламыз.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 екі дос,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қимайтын.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кемді етпей сөз,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сыйлайтын.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 аюлар»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 тапсырмаларды орындауды үйрету, өзара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қабілеттілігін қалыптастыру.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сырғанау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жолын әзірлеу.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 тапсырмаларды орындау. Үлкендерге қолдарынан келген көмектерін беруге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ойындар: ересек балалармен бірлескен ойындар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өзіне алуды қалыптастыру; белсенділікті, дербестікті тәрбиелеу. Балалардың бастамашылдығын ынталандыру.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жауапкершілікпен қарауға, тәртібін бұзбай ойнауға тәрбиелеу.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шешінуге дағдыландыру, шкаф сөрелеріне киімдерін ожинау,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ауызды жауып жеуді, асты дыбыссыз шайнауды үйретуді жалғастыру. Асты ұқыпты, таза жеу.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 басында,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Өзіңді жақсы ұста!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отыр! Асыңды іш!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Бойыңа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жина күш.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көркем әдебиет, сөйлеуді дамыту, қазақ тілі)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Ойыншықтар туралы әндерді тыңдау. Аспаптармен таныстыру.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Театраландырылған қойылым.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"Үйшік" ертегісі.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Танымал ертегі мазмұнын балалардың естеріне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есте сақтау, ойлау, эмоционалды, ым-ишарамен түсінісу қабілеттерін дамыту.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құрал-жадықтар.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Киім-кешектер, "Үйшік" ертегі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қатысатын кейіпкерлердің бетперделері.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"Үйшік" ертегісін мазмұндап береді.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өз қалаулары бойынша ертегі кейіпкерлерін ойнайтын балаларды таңдап алады, кейіпкерлер сәйкес өз костюмдерін 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тиісті орындарына барады.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Басында автор сөздерін педагог өзі айтады, ал кейінгі бөлімдерде автор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өліне балалардың бірін ұсынуға болады.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 соңында педагог кейіпкерлерді бөлек қатарға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ғызады, көрермендерге қай бала, қай кейіпкердің рөлін ойнағанын таныстырады. Әртіс балалар көрермендерге құрмет білдіріп, бас иеді де, қошеметпен мақтауларға ие болады.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 соңында педагог балалардан шығарманың осылай аяқталғанына не себеп болғанын анықтайды, кейіпкерлердің әрекетіне қысқаша талдау жасайды.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түрлерін мүсіндеу, жапсыру, суретін бояу.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сурет салу, жапсыру, мүсіндеу)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моторикасын дамытатын ойындар.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ікке жол салу, гараж құрастыру.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ойындар.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«Жол жүру ережелері», «Қауіпсіздік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іппесі» тақырыптарында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ертегі оқисыз ба?" тақырыбында ата-аналарға сауалнама жүргізу.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 беру.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"Ішек ауруларының алдын алу».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"Балабақшадағы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іктеріміз" тақырыбында көрме ұйымдастыру.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«Баланың үйдегі және балабақшадағы тәртібі» тақырыбында ата-аналар жиналысын өткізу.</w:t>
            </w:r>
          </w:p>
        </w:tc>
      </w:tr>
    </w:tbl>
    <w:p w:rsidR="00751838" w:rsidRDefault="00751838"/>
    <w:sectPr w:rsidR="00751838" w:rsidSect="005D1B51">
      <w:pgSz w:w="16834" w:h="11909" w:orient="landscape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751838"/>
    <w:rsid w:val="003562A4"/>
    <w:rsid w:val="00531261"/>
    <w:rsid w:val="005D1B51"/>
    <w:rsid w:val="00751838"/>
    <w:rsid w:val="008E1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1261"/>
  </w:style>
  <w:style w:type="paragraph" w:styleId="1">
    <w:name w:val="heading 1"/>
    <w:basedOn w:val="a"/>
    <w:next w:val="a"/>
    <w:rsid w:val="0053126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53126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53126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53126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53126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53126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312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3126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53126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5312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5D1B51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5D1B5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5D1B51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5D1B5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4982</Words>
  <Characters>28404</Characters>
  <Application>Microsoft Office Word</Application>
  <DocSecurity>0</DocSecurity>
  <Lines>236</Lines>
  <Paragraphs>66</Paragraphs>
  <ScaleCrop>false</ScaleCrop>
  <Company/>
  <LinksUpToDate>false</LinksUpToDate>
  <CharactersWithSpaces>33320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4</cp:revision>
  <dcterms:created xsi:type="dcterms:W3CDTF">2024-06-16T14:26:00Z</dcterms:created>
  <dcterms:modified xsi:type="dcterms:W3CDTF">2024-06-18T18:46:00Z</dcterms:modified>
</cp:coreProperties>
</file>