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BE" w:rsidRPr="006048D5" w:rsidRDefault="006048D5">
      <w:pPr>
        <w:rPr>
          <w:rFonts w:ascii="Times New Roman" w:eastAsia="Times New Roman" w:hAnsi="Times New Roman" w:cs="Times New Roman"/>
          <w:sz w:val="28"/>
          <w:szCs w:val="28"/>
          <w:lang w:val="kk-KZ"/>
        </w:rPr>
      </w:pPr>
      <w:r w:rsidRPr="006048D5">
        <w:rPr>
          <w:rFonts w:ascii="Times New Roman" w:eastAsia="Times New Roman" w:hAnsi="Times New Roman" w:cs="Times New Roman"/>
          <w:sz w:val="28"/>
          <w:szCs w:val="28"/>
          <w:lang w:val="kk-KZ"/>
        </w:rPr>
        <w:t xml:space="preserve">Наурыз </w:t>
      </w:r>
      <w:r>
        <w:rPr>
          <w:rFonts w:ascii="Times New Roman" w:eastAsia="Times New Roman" w:hAnsi="Times New Roman" w:cs="Times New Roman"/>
          <w:sz w:val="28"/>
          <w:szCs w:val="28"/>
          <w:lang w:val="kk-KZ"/>
        </w:rPr>
        <w:t>а</w:t>
      </w:r>
      <w:r w:rsidRPr="006048D5">
        <w:rPr>
          <w:rFonts w:ascii="Times New Roman" w:eastAsia="Times New Roman" w:hAnsi="Times New Roman" w:cs="Times New Roman"/>
          <w:sz w:val="28"/>
          <w:szCs w:val="28"/>
          <w:lang w:val="kk-KZ"/>
        </w:rPr>
        <w:t>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476B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Pr="00780F8E" w:rsidRDefault="00780F8E" w:rsidP="00780F8E">
            <w:pPr>
              <w:widowControl w:val="0"/>
              <w:jc w:val="center"/>
              <w:rPr>
                <w:rFonts w:ascii="Times New Roman" w:eastAsia="Times New Roman" w:hAnsi="Times New Roman" w:cs="Times New Roman"/>
                <w:b/>
                <w:sz w:val="24"/>
                <w:szCs w:val="24"/>
                <w:lang w:val="kk-KZ"/>
              </w:rPr>
            </w:pPr>
            <w:r w:rsidRPr="00780F8E">
              <w:rPr>
                <w:rFonts w:ascii="Times New Roman" w:eastAsia="Times New Roman" w:hAnsi="Times New Roman" w:cs="Times New Roman"/>
                <w:b/>
                <w:sz w:val="24"/>
                <w:szCs w:val="24"/>
                <w:lang w:val="kk-KZ"/>
              </w:rPr>
              <w:t>ЖШС «Жас Батыр Атырау» Балабақшасы</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476BE" w:rsidRPr="006048D5" w:rsidRDefault="006048D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006A7E">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Pr="00780F8E" w:rsidRDefault="00780F8E" w:rsidP="00780F8E">
            <w:pPr>
              <w:widowControl w:val="0"/>
              <w:jc w:val="center"/>
              <w:rPr>
                <w:rFonts w:ascii="Times New Roman" w:eastAsia="Times New Roman" w:hAnsi="Times New Roman" w:cs="Times New Roman"/>
                <w:b/>
                <w:sz w:val="24"/>
                <w:szCs w:val="24"/>
                <w:lang w:val="kk-KZ"/>
              </w:rPr>
            </w:pPr>
            <w:bookmarkStart w:id="0" w:name="_GoBack"/>
            <w:r w:rsidRPr="00780F8E">
              <w:rPr>
                <w:rFonts w:ascii="Times New Roman" w:eastAsia="Times New Roman" w:hAnsi="Times New Roman" w:cs="Times New Roman"/>
                <w:b/>
                <w:sz w:val="24"/>
                <w:szCs w:val="24"/>
                <w:lang w:val="kk-KZ"/>
              </w:rPr>
              <w:t>Хайдарова Жансая Кенжебаевна</w:t>
            </w:r>
            <w:bookmarkEnd w:id="0"/>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20.03 - 24.03.2023</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тамақтану және ұйықтау әдебі, оқу үлгерімі жайлы ақпарат беру.</w:t>
            </w:r>
          </w:p>
        </w:tc>
      </w:tr>
      <w:tr w:rsidR="00D476B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476B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476BE" w:rsidRDefault="00D476B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мәтіннің </w:t>
            </w:r>
            <w:r>
              <w:rPr>
                <w:rFonts w:ascii="Times New Roman" w:eastAsia="Times New Roman" w:hAnsi="Times New Roman" w:cs="Times New Roman"/>
                <w:sz w:val="24"/>
                <w:szCs w:val="24"/>
              </w:rPr>
              <w:lastRenderedPageBreak/>
              <w:t>сөздері мен дыбыстық тіркестерін қайталауға деген ұмтылыстарын қалыптастыру. Балаларда көркем әдебиетке қызығушылықтарын ояту.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"Киіз басу" рөлдік ойыны.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киізге ұқсас көрпелер, </w:t>
            </w:r>
            <w:r>
              <w:rPr>
                <w:rFonts w:ascii="Times New Roman" w:eastAsia="Times New Roman" w:hAnsi="Times New Roman" w:cs="Times New Roman"/>
                <w:sz w:val="24"/>
                <w:szCs w:val="24"/>
              </w:rPr>
              <w:lastRenderedPageBreak/>
              <w:t>таяқтар, жіптер.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Дөңгелентіп аламыз.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Білектейміз, жаямыз.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"Ағаштан не жасайды?"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ұлттық салт-дәстүр, әдет-ғұрып жайында </w:t>
            </w:r>
            <w:r>
              <w:rPr>
                <w:rFonts w:ascii="Times New Roman" w:eastAsia="Times New Roman" w:hAnsi="Times New Roman" w:cs="Times New Roman"/>
                <w:sz w:val="24"/>
                <w:szCs w:val="24"/>
              </w:rPr>
              <w:lastRenderedPageBreak/>
              <w:t>қарапайым түсінік беру; ата-бабаларымыздың кейінгі ұрпаққа мирас еткен асыл мұрасын қадірлеп, қастерлеуге, қасиетін түсінуге баулу.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жүмыс.</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жерімізді гүлдендірейік».</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ағаштар, талшыбықтар, гүлдер, шөптер. т.б суреттерін салып, қиып алып ватманга жапсырады.</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жерімізге ағаш отырғызайық» </w:t>
            </w:r>
            <w:r>
              <w:rPr>
                <w:rFonts w:ascii="Times New Roman" w:eastAsia="Times New Roman" w:hAnsi="Times New Roman" w:cs="Times New Roman"/>
                <w:sz w:val="24"/>
                <w:szCs w:val="24"/>
              </w:rPr>
              <w:lastRenderedPageBreak/>
              <w:t>тақырыбында салынған сурет бойынша әңгіме кұрастырыңдар. Суретті бояңдар.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шығыршықты ортасынан екі қолымен алдына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шығыршықты қолымен аяғына дейін бұрап, айналдыру; 3 - 4 - бастапқы қалып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отыру, шығыршықты жоғары көтеру; 2 - бастапқы қалып (жаттығу 7-8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аяғын жанына қою; 2 - сол аяғын орнына қою; 3 - сол аяғын жанына қою; 4 - оң аяғын орнына қою; 5-6 - </w:t>
            </w:r>
            <w:r>
              <w:rPr>
                <w:rFonts w:ascii="Times New Roman" w:eastAsia="Times New Roman" w:hAnsi="Times New Roman" w:cs="Times New Roman"/>
                <w:sz w:val="24"/>
                <w:szCs w:val="24"/>
              </w:rPr>
              <w:lastRenderedPageBreak/>
              <w:t>бастапқы қалып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w:t>
            </w:r>
            <w:r>
              <w:rPr>
                <w:rFonts w:ascii="Times New Roman" w:eastAsia="Times New Roman" w:hAnsi="Times New Roman" w:cs="Times New Roman"/>
                <w:sz w:val="24"/>
                <w:szCs w:val="24"/>
              </w:rPr>
              <w:lastRenderedPageBreak/>
              <w:t>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көңіл-күйіне ұқсас екенін айтады.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ауа-райы, суық, жаңбыр, </w:t>
            </w:r>
            <w:r>
              <w:rPr>
                <w:rFonts w:ascii="Times New Roman" w:eastAsia="Times New Roman" w:hAnsi="Times New Roman" w:cs="Times New Roman"/>
                <w:sz w:val="24"/>
                <w:szCs w:val="24"/>
              </w:rPr>
              <w:lastRenderedPageBreak/>
              <w:t>түнерген аспан сияқты агрессивті элементтер эмоционалды күйзелісті көрсететінін түсіндіру керек.</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«Мейірімділік туралы ойлайық»</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ұжымда </w:t>
            </w:r>
            <w:r>
              <w:rPr>
                <w:rFonts w:ascii="Times New Roman" w:eastAsia="Times New Roman" w:hAnsi="Times New Roman" w:cs="Times New Roman"/>
                <w:sz w:val="24"/>
                <w:szCs w:val="24"/>
              </w:rPr>
              <w:lastRenderedPageBreak/>
              <w:t>тілектестік қарым-қатынасқа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Жүргізуші («мейірімділік») таңдалады. Педагог оған бөлмеден шығып, балалардың кез-келгеніне қандай қайырымдылық жасай алатындығы туралы ойлануды ұсынады.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белгісі бойынша балалар «мейірімділікті» шақырады. Ол бөлмеге кіріп, балалардың біреуінің қолынан ұстап, оны шеңбердің ортасына апарады да, ол үшін қандай жақсылық жасай алатынын айтады. Содан кейін жүргізуші ауысады, ойын осылай жалғасады.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(әлеуметтік-эмоционалды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Көктемде қайың </w:t>
            </w:r>
            <w:r>
              <w:rPr>
                <w:rFonts w:ascii="Times New Roman" w:eastAsia="Times New Roman" w:hAnsi="Times New Roman" w:cs="Times New Roman"/>
                <w:b/>
                <w:sz w:val="24"/>
                <w:szCs w:val="24"/>
              </w:rPr>
              <w:lastRenderedPageBreak/>
              <w:t>ағаштарын бақылау. (қарым-қатынас іс-әрекет, таным іс-әрекет, зерттеу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"Табиғаттың жас көмекшілері" операциясы. </w:t>
            </w:r>
            <w:r>
              <w:rPr>
                <w:rFonts w:ascii="Times New Roman" w:eastAsia="Times New Roman" w:hAnsi="Times New Roman" w:cs="Times New Roman"/>
                <w:b/>
                <w:sz w:val="24"/>
                <w:szCs w:val="24"/>
              </w:rPr>
              <w:t>(еңбек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байқау қабілетін дамыту, тіршілік иелеріне қолайлы жағдай жасауға ұмтылу, табиғаттағы </w:t>
            </w:r>
            <w:r>
              <w:rPr>
                <w:rFonts w:ascii="Times New Roman" w:eastAsia="Times New Roman" w:hAnsi="Times New Roman" w:cs="Times New Roman"/>
                <w:sz w:val="24"/>
                <w:szCs w:val="24"/>
              </w:rPr>
              <w:lastRenderedPageBreak/>
              <w:t>мінез-құлық ережелерін сақтау.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"Айна", "Күн мен түн".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Қоғамдық өмір </w:t>
            </w:r>
            <w:r>
              <w:rPr>
                <w:rFonts w:ascii="Times New Roman" w:eastAsia="Times New Roman" w:hAnsi="Times New Roman" w:cs="Times New Roman"/>
                <w:b/>
                <w:sz w:val="24"/>
                <w:szCs w:val="24"/>
              </w:rPr>
              <w:lastRenderedPageBreak/>
              <w:t>құбылыстарын бақылау: "Жүретін бөлік". (қарым-қатынас іс-әрекет, таным іс-әрекет, зерттеу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байқағыштығын, ойлау қабілеттерін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тапсырмалар: "Кел, ойнайық, балақай!" (шығармашылық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пантомимикалық дағдыларды дамыту, эмоционалды көңіл-күйлерін көтеруге ​​ықпал ету.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"Жоғары".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физикалық </w:t>
            </w:r>
            <w:r>
              <w:rPr>
                <w:rFonts w:ascii="Times New Roman" w:eastAsia="Times New Roman" w:hAnsi="Times New Roman" w:cs="Times New Roman"/>
                <w:sz w:val="24"/>
                <w:szCs w:val="24"/>
              </w:rPr>
              <w:lastRenderedPageBreak/>
              <w:t>қасиеттерін, ептілігін, бұлшық ет, тыныс алу қимылдарын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w:t>
            </w:r>
            <w:r>
              <w:rPr>
                <w:rFonts w:ascii="Times New Roman" w:eastAsia="Times New Roman" w:hAnsi="Times New Roman" w:cs="Times New Roman"/>
                <w:sz w:val="24"/>
                <w:szCs w:val="24"/>
              </w:rPr>
              <w:t xml:space="preserve">Қуып жет". </w:t>
            </w:r>
            <w:r>
              <w:rPr>
                <w:rFonts w:ascii="Times New Roman" w:eastAsia="Times New Roman" w:hAnsi="Times New Roman" w:cs="Times New Roman"/>
                <w:b/>
                <w:sz w:val="24"/>
                <w:szCs w:val="24"/>
              </w:rPr>
              <w:t>(дене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төзімділікті дамыту.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да, түсін ата".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дүниетанымын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немесе қатарда отырады (тұрады). Ойынды педагог немесе санамақ арқылы таңдалған балалардың бірі жүргізеді.</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шығармашылық іс-әрекеті, таным іс-әрекеті, зерттеу іс-әрекеті)</w:t>
            </w:r>
          </w:p>
          <w:p w:rsidR="00D476BE" w:rsidRDefault="00D476BE">
            <w:pPr>
              <w:widowControl w:val="0"/>
              <w:rPr>
                <w:rFonts w:ascii="Times New Roman" w:eastAsia="Times New Roman" w:hAnsi="Times New Roman" w:cs="Times New Roman"/>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"Алдар Көсе мен шық бермес Шығайбай" ертегісі.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Әйгілі ертегінің мазмұнын балалардың естеріне түсіру, есте сақтау, ой, қиял, эмоциялық, пантомимикалық, қатынастық қабілеттерін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 Көсе мен шық бермес Шығайбай" ертегісіне қатысатын кейіпкерлердің киімдері, үй </w:t>
            </w:r>
            <w:r>
              <w:rPr>
                <w:rFonts w:ascii="Times New Roman" w:eastAsia="Times New Roman" w:hAnsi="Times New Roman" w:cs="Times New Roman"/>
                <w:sz w:val="24"/>
                <w:szCs w:val="24"/>
              </w:rPr>
              <w:lastRenderedPageBreak/>
              <w:t>шаруасына қажетті заттар мен жиһаздар.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"Алдар Көсе мен шық бермес Шығайбай" ертегісін қайталап оқып береді.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рөліне бір баланы ұсынуға болады.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ойнаған балаларды жеке қатарға шығарып, қайсы, </w:t>
            </w:r>
            <w:r>
              <w:rPr>
                <w:rFonts w:ascii="Times New Roman" w:eastAsia="Times New Roman" w:hAnsi="Times New Roman" w:cs="Times New Roman"/>
                <w:sz w:val="24"/>
                <w:szCs w:val="24"/>
              </w:rPr>
              <w:lastRenderedPageBreak/>
              <w:t>кімнің рөлін атқарғанын көрермендерге таныстырып жатады. Артист балалар көрермендерге иіліп құрмет білдіреді, қошемет пен мақтауға ие болады.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немен аяқталғанын анықтайды, кейіпкерлер әрекеттеріне қысқаша талдау жасатады.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"Аталған дыбыстың сөз құрамындағы орнын тап".</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фонематикалық есту қабілеттерін, зейін, ойлау, елестету қабілеттерін арттыру; кез келген сөздің дыбыстық құрамының кестесіне қарап, аталған дыбыстың орнын табуға жаттықтыру; сөздік қорды байыту.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көрнекілік суреттері және олардың сөздеріне құрылған дыбыстық құрамының кестелері.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күрделенген нұсқасы.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"Азық-түлік" дүкені, азықтарды сатушы қызметі жөніндегі ұғымдарын </w:t>
            </w:r>
            <w:r>
              <w:rPr>
                <w:rFonts w:ascii="Times New Roman" w:eastAsia="Times New Roman" w:hAnsi="Times New Roman" w:cs="Times New Roman"/>
                <w:sz w:val="24"/>
                <w:szCs w:val="24"/>
              </w:rPr>
              <w:lastRenderedPageBreak/>
              <w:t>тиянақтау; сатушы мен сатып алушы рөлдеріндегі әрекеттерді игерту; жағымды қарым-қатынастарға, қоғамдық тәртіп ережелеріне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сөмкелер, қорапшаларда немесе пластик қаптарда жармалар, макарон түрлері, қатты азықтар, сүт өнімдерінің қораптары (қап ыдыстары), түрлі пішінді себеттер, ойыншық смартфондар, төлем карточкалары, қаражат қағаздары.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азық-</w:t>
            </w:r>
            <w:r>
              <w:rPr>
                <w:rFonts w:ascii="Times New Roman" w:eastAsia="Times New Roman" w:hAnsi="Times New Roman" w:cs="Times New Roman"/>
                <w:sz w:val="24"/>
                <w:szCs w:val="24"/>
              </w:rPr>
              <w:lastRenderedPageBreak/>
              <w:t>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азықтардың таза өнім күйінде тұту жайында білім беруі өте маңызды.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бойынша тағайындалады, </w:t>
            </w:r>
            <w:r>
              <w:rPr>
                <w:rFonts w:ascii="Times New Roman" w:eastAsia="Times New Roman" w:hAnsi="Times New Roman" w:cs="Times New Roman"/>
                <w:sz w:val="24"/>
                <w:szCs w:val="24"/>
              </w:rPr>
              <w:lastRenderedPageBreak/>
              <w:t>сатып алушылар қолдарына қажетті құралдарды алып (карточка, қаражат, смартфон), ойын барысында қолданады.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анықтайды, сатып алушыларға тауардың ұтымды жақтарын айтып, оны сатады.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w:t>
            </w:r>
            <w:r>
              <w:rPr>
                <w:rFonts w:ascii="Times New Roman" w:eastAsia="Times New Roman" w:hAnsi="Times New Roman" w:cs="Times New Roman"/>
                <w:sz w:val="24"/>
                <w:szCs w:val="24"/>
              </w:rPr>
              <w:lastRenderedPageBreak/>
              <w:t>ережелерге сай күтіп сақтаса, олар бұзылмайды, сапалы болады, жақсы сатылады; дүкендерде сатушы мен сатып алушы сыпайы сөздерді қолданып, әдептілік ережелерін ұстану тиіс; сатушының еңбегін құрметтеу керек; сатып алушының таңдауын құрметтеу керек.</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r>
              <w:rPr>
                <w:rFonts w:ascii="Times New Roman" w:eastAsia="Times New Roman" w:hAnsi="Times New Roman" w:cs="Times New Roman"/>
                <w:b/>
                <w:sz w:val="24"/>
                <w:szCs w:val="24"/>
              </w:rPr>
              <w:lastRenderedPageBreak/>
              <w:t>зерттеу іс-әрекеті)</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Кеңістік туралы түсініктерді бекіту: заттарды кеңістікте орналастыру (сол жақта, оң жақта, </w:t>
            </w:r>
            <w:r>
              <w:rPr>
                <w:rFonts w:ascii="Times New Roman" w:eastAsia="Times New Roman" w:hAnsi="Times New Roman" w:cs="Times New Roman"/>
                <w:sz w:val="24"/>
                <w:szCs w:val="24"/>
              </w:rPr>
              <w:lastRenderedPageBreak/>
              <w:t>жоғарыда, төменде); қозғалыс бағыттары: сол жақтан оң жаққа, оң жақтан сол жаққа, жоғарыдан төменге, алға, артқа.</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гүлдер" жобасының нәтижесін қорытындылау.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әңгімелесу.</w:t>
            </w:r>
          </w:p>
        </w:tc>
      </w:tr>
    </w:tbl>
    <w:p w:rsidR="00D476BE" w:rsidRDefault="00D476BE"/>
    <w:sectPr w:rsidR="00D476B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BE"/>
    <w:rsid w:val="00006A7E"/>
    <w:rsid w:val="000070EF"/>
    <w:rsid w:val="006048D5"/>
    <w:rsid w:val="00780F8E"/>
    <w:rsid w:val="00D4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3074</Words>
  <Characters>17522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2023-05-23T19:25:00Z</dcterms:created>
  <dcterms:modified xsi:type="dcterms:W3CDTF">2024-06-17T07:44:00Z</dcterms:modified>
</cp:coreProperties>
</file>