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1323C" w:rsidP="004F79D0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A5BD5" w:rsidRPr="00A93FCB" w:rsidP="004F79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F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Тақырыбы:</w:t>
      </w:r>
      <w:r w:rsidRPr="00A93F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96FD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«Кел танысайық!» Дөңгелек үстел</w:t>
      </w:r>
    </w:p>
    <w:p w:rsidR="00A93FCB" w:rsidP="00A93FC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93FCB" w:rsidRPr="00396FD7" w:rsidP="00A93FC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96F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Мақсаты:</w:t>
      </w:r>
      <w:r w:rsidRPr="00A93F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96FD7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 тәрбиесіндегі ата-ананың алатын орнының ерекше екендігін түсіндіру. Жанұядағы ата -анамен баланың арасындағы қарым - қатынасты нығайту. Ата -анаға деген бала махаббатын ояту. Балабақша, тәрбиеші, ата- ана үштігін нығайту. Отбасы мүшелері арасындағы бауырмалдық, қайрымдылық достық қарым -қатынасты қалыптастыру, үлкенді сыйлауға сыпайы, ілтипатты болуға тәрбиелеу</w:t>
      </w:r>
      <w:r w:rsidRPr="00396FD7" w:rsidR="003C0F0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. </w:t>
      </w:r>
    </w:p>
    <w:p w:rsidR="003C0F01" w:rsidP="00A93FC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C0F01" w:rsidRPr="00396FD7" w:rsidP="00A93FC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396F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Жүру барысы: </w:t>
      </w:r>
    </w:p>
    <w:p w:rsidR="003C0F01" w:rsidRPr="00396FD7" w:rsidP="00A93FC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96F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396FD7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Ата-аналармен нейрожаттығу арқылы</w:t>
      </w:r>
      <w:r w:rsidRPr="00396FD7" w:rsidR="007401D0">
        <w:rPr>
          <w:rFonts w:ascii="Times New Roman" w:hAnsi="Times New Roman" w:cs="Times New Roman"/>
          <w:color w:val="002060"/>
          <w:sz w:val="28"/>
          <w:szCs w:val="28"/>
          <w:lang w:val="kk-KZ"/>
        </w:rPr>
        <w:t>, Алтынгүл Әмірханқызы</w:t>
      </w:r>
      <w:r w:rsidRPr="00396FD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амандасу</w:t>
      </w:r>
      <w:r w:rsidRPr="00396FD7" w:rsidR="007401D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сәтін өткізді. Ата-аналар жақсы көңіл-күйде амандасты.</w:t>
      </w:r>
    </w:p>
    <w:p w:rsidR="003C0F01" w:rsidP="00A93FC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C0F01" w:rsidRPr="00396FD7" w:rsidP="00A93FC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396F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Шаттық шеңбері:</w:t>
      </w:r>
    </w:p>
    <w:p w:rsidR="00416CE6" w:rsidRPr="00396FD7" w:rsidP="00A93FCB">
      <w:pPr>
        <w:pStyle w:val="NoSpacing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Дөңгеленіп тұрайық</w:t>
      </w:r>
    </w:p>
    <w:p w:rsidR="00416CE6" w:rsidRPr="00396FD7" w:rsidP="00A93FCB">
      <w:pPr>
        <w:pStyle w:val="NoSpacing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Керегені құрайық</w:t>
      </w:r>
    </w:p>
    <w:p w:rsidR="00416CE6" w:rsidRPr="00396FD7" w:rsidP="00A93FCB">
      <w:pPr>
        <w:pStyle w:val="NoSpacing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Уықтар боп иіліп</w:t>
      </w:r>
    </w:p>
    <w:p w:rsidR="00416CE6" w:rsidRPr="00396FD7" w:rsidP="00A93FCB">
      <w:pPr>
        <w:pStyle w:val="NoSpacing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Шаңыраққа киіліп</w:t>
      </w:r>
    </w:p>
    <w:p w:rsidR="007401D0" w:rsidRPr="00396FD7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Киіз үйді құрайық</w:t>
      </w:r>
    </w:p>
    <w:p w:rsidR="007401D0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401D0" w:rsidRPr="00396FD7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Тәрбиеші </w:t>
      </w:r>
      <w:r w:rsidRPr="00396FD7"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Жансая Кенжебайқызы </w:t>
      </w: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слайд арқылы ата-аналарды балабақша өмірімен, мамандармен таныстырып өтті. </w:t>
      </w:r>
    </w:p>
    <w:p w:rsidR="007401D0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401D0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AB65D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Тәрбиеші </w:t>
      </w:r>
      <w:r w:rsidRPr="00AB65DF"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 xml:space="preserve">Нұргүл Тұрарбекқызы </w:t>
      </w:r>
      <w:r w:rsidRPr="00AB65DF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>«Құбыр»</w:t>
      </w:r>
      <w:r w:rsidRPr="00AB65DF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 xml:space="preserve"> </w:t>
      </w:r>
      <w:r w:rsidRPr="00AB65D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тренигін өткізді</w:t>
      </w:r>
    </w:p>
    <w:p w:rsidR="007401D0" w:rsidRPr="00396FD7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>Мақсаты</w:t>
      </w:r>
      <w:r w:rsidRPr="00F52BB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: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Топты біріктіріп, команда қалыптастыру.</w:t>
      </w:r>
    </w:p>
    <w:p w:rsidR="00F52BBC" w:rsidRPr="00396FD7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>Шарты:</w:t>
      </w:r>
      <w:r w:rsidRPr="00F52BB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Қатысушыларға бір А4 қағазы беріледі. Қағазды екі бүктеп қолдарымен астау кейпіне енгізеді. Барлық қатысушылар қолдарындағы  астауша тәрізді иілген қағазды бір-біріне қосып беті ашық құбыр жасайды. Дайын болған кезде нұсқаушы кішкентай допты жібереді. Қағазды үзіп алмай допты өткізіп шығулары керек. Доп түсіп кеткен жағдайда ойын қайта басталады.</w:t>
      </w:r>
      <w:r w:rsidRPr="00396FD7">
        <w:rPr>
          <w:color w:val="002060"/>
          <w:lang w:val="kk-KZ"/>
        </w:rPr>
        <w:t xml:space="preserve"> </w:t>
      </w: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Ойын жаттығуы аяқталғаннан кейін қатысушылар алған әсерлерімен бөлісіп, өз ойларын ортаға салады.</w:t>
      </w:r>
    </w:p>
    <w:p w:rsidR="00F52BBC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F52BBC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>Тренинг: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F52BBC"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>«Суретті жалғастыр»</w:t>
      </w:r>
    </w:p>
    <w:p w:rsidR="00F52BBC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>Мақсаты:</w:t>
      </w:r>
      <w:r w:rsidRPr="00F52BB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Баланың танымдық іс-әрекетін арттыру.</w:t>
      </w:r>
    </w:p>
    <w:p w:rsidR="00F52BBC" w:rsidRPr="00396FD7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>Шарты: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Ортаға 5-6 бала шығып өз ойындағы суреттің бір элементің салады. Салып болған соң әр қатысушы өз орнын ауыстырып, алдынғы салып кеткен сурет элементін жалғастырып салады. Осылайша </w:t>
      </w:r>
      <w:r w:rsidRPr="00396FD7" w:rsidR="00906EA1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ойыншылар орындарын ауыстыру арқылы суреттерді салып шығады.</w:t>
      </w:r>
    </w:p>
    <w:p w:rsidR="00906EA1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F52BBC" w:rsidRPr="00396FD7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>Сергіту сәті: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Pr="00396FD7"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Гүлмира Хасанқызы </w:t>
      </w: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ата-аналарға ойыншықпен музыка ырғағы арқылы сергіту сәтін өткізді.</w:t>
      </w:r>
    </w:p>
    <w:p w:rsidR="00906EA1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D51AF4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D51AF4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F52BBC" w:rsidRPr="00396FD7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>А</w:t>
      </w:r>
      <w:r w:rsidRPr="00396FD7" w:rsidR="00382CD7"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льбина Мақсотқызы </w:t>
      </w:r>
      <w:r w:rsidRPr="00396FD7" w:rsidR="00382C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ата-аналармен психологиялық тест жүргізді.</w:t>
      </w:r>
    </w:p>
    <w:p w:rsidR="00382CD7" w:rsidRPr="00396FD7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>Мақсаты:</w:t>
      </w:r>
      <w:r w:rsidRPr="00396FD7" w:rsidR="00D51AF4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 xml:space="preserve"> </w:t>
      </w:r>
      <w:r w:rsidRPr="00396FD7" w:rsidR="00D51AF4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Осы тест арқылы өздерінің мінез-құлықтары мен  қасиеттерін біле аласыз</w:t>
      </w:r>
    </w:p>
    <w:p w:rsidR="005A77D6" w:rsidRPr="00396FD7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 xml:space="preserve">Шарты: </w:t>
      </w:r>
      <w:r w:rsidRPr="00396FD7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А4 форматтағы ақ қағазға сурет салу ұсынылады. Болған соң салынған суреттеріне қарай талданады.</w:t>
      </w:r>
    </w:p>
    <w:p w:rsidR="005A77D6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5A77D6" w:rsidRPr="00F1323C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396FD7"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>«Мақал - сөздің мәйегі»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Pr="00F1323C" w:rsidR="00B11100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Мақал-мәтелдердің мағынасын ұғынуға, олардың айырмашылығын айыра білуге үйрету. Сөздік қорын молайтып, ақыл-ойын дамыту. Адамгершілікке, ұлтжандылыққа тәрбиелеу.</w:t>
      </w: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F1323C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 xml:space="preserve">Шарты: </w:t>
      </w:r>
      <w:r w:rsidRPr="00F1323C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Мақалды қағаз бетіне түсіріп, қарсыласына жасырады.</w:t>
      </w: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7D01EA" w:rsidRPr="004F79D0" w:rsidP="004F79D0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 w:rsidRPr="004F79D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Ата-аналармен нейрожаттығу арқылы амандасу.</w:t>
      </w:r>
    </w:p>
    <w:p w:rsidR="007D01EA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06986" cy="2018922"/>
            <wp:effectExtent l="0" t="0" r="0" b="635"/>
            <wp:docPr id="1" name="Рисунок 1" descr="C:\Users\Admin\Desktop\Дөңгелек үстел\IMG_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өңгелек үстел\IMG_067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81" cy="201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  </w:t>
      </w:r>
      <w:r w:rsidR="007D01E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42376" cy="2018921"/>
            <wp:effectExtent l="0" t="0" r="0" b="635"/>
            <wp:docPr id="2" name="Рисунок 2" descr="C:\Users\Admin\Desktop\Дөңгелек үстел\IMG_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өңгелек үстел\IMG_067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264" cy="202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EA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7D01EA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7D01EA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                       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79414" cy="2227153"/>
            <wp:effectExtent l="0" t="0" r="1905" b="1905"/>
            <wp:docPr id="3" name="Рисунок 3" descr="C:\Users\Admin\Desktop\Дөңгелек үстел\IMG_0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өңгелек үстел\IMG_067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86" cy="22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EA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5F6A58" w:rsidRPr="004F79D0" w:rsidP="005F6A58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9D0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шеңбері:</w:t>
      </w:r>
    </w:p>
    <w:p w:rsidR="005F6A58" w:rsidP="005F6A58">
      <w:pPr>
        <w:pStyle w:val="NoSpacing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Дөңгеленіп тұрайық</w:t>
      </w:r>
    </w:p>
    <w:p w:rsidR="005F6A58" w:rsidP="005F6A58">
      <w:pPr>
        <w:pStyle w:val="NoSpacing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Керегені құрайық</w:t>
      </w:r>
    </w:p>
    <w:p w:rsidR="005F6A58" w:rsidP="005F6A58">
      <w:pPr>
        <w:pStyle w:val="NoSpacing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Уықтар боп иіліп</w:t>
      </w:r>
    </w:p>
    <w:p w:rsidR="005F6A58" w:rsidP="005F6A58">
      <w:pPr>
        <w:pStyle w:val="NoSpacing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Шаңыраққа киіліп</w:t>
      </w:r>
    </w:p>
    <w:p w:rsidR="005F6A58" w:rsidP="005F6A58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Киіз үйді құрайық</w:t>
      </w:r>
    </w:p>
    <w:p w:rsidR="005F6A58" w:rsidP="005F6A58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D01EA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18298" cy="2393005"/>
            <wp:effectExtent l="0" t="0" r="0" b="7620"/>
            <wp:docPr id="11" name="Рисунок 11" descr="C:\Users\Admin\Desktop\Дөңгелек үстел\IMG_0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өңгелек үстел\IMG_067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885" cy="239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9D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  </w:t>
      </w:r>
      <w:r w:rsidR="004F79D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93396" cy="2393005"/>
            <wp:effectExtent l="0" t="0" r="0" b="7620"/>
            <wp:docPr id="7" name="Рисунок 7" descr="C:\Users\Admin\Desktop\Дөңгелек үстел\9d036383-4bd6-4f3c-9213-217293652c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өңгелек үстел\9d036383-4bd6-4f3c-9213-217293652c8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78" cy="239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7D01EA" w:rsidP="004F79D0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F52BB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Тренинг: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F52BBC"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>«Құбыр»</w:t>
      </w:r>
    </w:p>
    <w:p w:rsidR="007D01EA" w:rsidP="007D01EA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F52BB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Мақсаты: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Топты біріктіріп, команда қалыптастыру.</w:t>
      </w: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7D01EA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47122" cy="2136617"/>
            <wp:effectExtent l="0" t="0" r="0" b="0"/>
            <wp:docPr id="5" name="Рисунок 5" descr="C:\Users\Admin\Desktop\Дөңгелек үстел\12ec4a91-655a-41d6-885a-3d12e506c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өңгелек үстел\12ec4a91-655a-41d6-885a-3d12e506c65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587" cy="214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97521" cy="2099394"/>
            <wp:effectExtent l="0" t="0" r="3175" b="0"/>
            <wp:docPr id="6" name="Рисунок 6" descr="C:\Users\Admin\Desktop\Дөңгелек үстел\827000a8-347d-4852-8fd4-8d2d5a26c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Дөңгелек үстел\827000a8-347d-4852-8fd4-8d2d5a26c0a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16" cy="210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4F79D0" w:rsidP="004F79D0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</w:pPr>
      <w:r w:rsidRPr="00F52BB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Тренинг: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F52BBC"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>«Суретті жалғастыр»</w:t>
      </w:r>
    </w:p>
    <w:p w:rsidR="004F79D0" w:rsidP="004F79D0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F52BB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Мақсаты: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Баланың танымдық іс-әрекетін арттыру.</w:t>
      </w: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40476" cy="2431915"/>
            <wp:effectExtent l="0" t="0" r="0" b="6985"/>
            <wp:docPr id="8" name="Рисунок 8" descr="C:\Users\Admin\Desktop\Дөңгелек үстел\0bb2370d-d3d9-4712-bbdb-c637dc9b94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өңгелек үстел\0bb2370d-d3d9-4712-bbdb-c637dc9b94c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650" cy="24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90672" cy="2431915"/>
            <wp:effectExtent l="0" t="0" r="0" b="6985"/>
            <wp:docPr id="9" name="Рисунок 9" descr="C:\Users\Admin\Desktop\Дөңгелек үстел\7f402cb9-b6df-4e9f-b059-4a26bfe0f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өңгелек үстел\7f402cb9-b6df-4e9f-b059-4a26bfe0f45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15" cy="243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00" w:rsidRPr="00B11100" w:rsidP="00F52BBC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401D0" w:rsidP="00AA1900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54877" cy="2490281"/>
            <wp:effectExtent l="0" t="0" r="0" b="5715"/>
            <wp:docPr id="10" name="Рисунок 10" descr="C:\Users\Admin\Desktop\Дөңгелек үстел\f70dc6cf-72c9-4370-874e-47bd0b18fa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өңгелек үстел\f70dc6cf-72c9-4370-874e-47bd0b18fac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751" cy="249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900" w:rsidP="00AA1900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AA1900" w:rsidP="00AA1900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AA1900" w:rsidP="00AA1900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EE309E" w:rsidP="00396FD7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</w:pPr>
    </w:p>
    <w:p w:rsidR="00EE309E" w:rsidP="00396FD7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>Сергіту сәті</w:t>
      </w:r>
    </w:p>
    <w:p w:rsidR="00EE309E" w:rsidP="00EE309E">
      <w:pPr>
        <w:pStyle w:val="NoSpacing"/>
        <w:tabs>
          <w:tab w:val="left" w:pos="2568"/>
        </w:tabs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</w:pPr>
    </w:p>
    <w:p w:rsidR="00EE309E" w:rsidP="00EE309E">
      <w:pPr>
        <w:pStyle w:val="NoSpacing"/>
        <w:tabs>
          <w:tab w:val="left" w:pos="2568"/>
        </w:tabs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101174" cy="2295727"/>
            <wp:effectExtent l="0" t="0" r="0" b="0"/>
            <wp:docPr id="4" name="Рисунок 4" descr="C:\Users\Admin\Desktop\Дөңгелек үстел\232db63a-2cb9-4bf9-8ab9-fdd36992e2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өңгелек үстел\232db63a-2cb9-4bf9-8ab9-fdd36992e2f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05" b="10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302" cy="229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 xml:space="preserve">      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35030" cy="2295727"/>
            <wp:effectExtent l="0" t="0" r="0" b="0"/>
            <wp:docPr id="13" name="Рисунок 13" descr="C:\Users\Admin\Desktop\Дөңгелек үстел\583100c8-22ea-4063-afd5-7b34064054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өңгелек үстел\583100c8-22ea-4063-afd5-7b340640548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48" r="17803" b="37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214" cy="229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09E" w:rsidRPr="00EE309E" w:rsidP="00EE309E">
      <w:pPr>
        <w:pStyle w:val="NoSpacing"/>
        <w:tabs>
          <w:tab w:val="left" w:pos="2568"/>
        </w:tabs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</w:pPr>
    </w:p>
    <w:p w:rsidR="007401D0" w:rsidP="007E4E63">
      <w:pPr>
        <w:pStyle w:val="NoSpacing"/>
        <w:tabs>
          <w:tab w:val="left" w:pos="2568"/>
        </w:tabs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kk-KZ" w:eastAsia="ru-RU"/>
        </w:rPr>
        <w:t>Психологиялық тест</w:t>
      </w:r>
    </w:p>
    <w:p w:rsidR="00EE309E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401D0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7208" cy="2334638"/>
            <wp:effectExtent l="0" t="0" r="0" b="8890"/>
            <wp:docPr id="14" name="Рисунок 14" descr="C:\Users\Admin\Desktop\Дөңгелек үстел\5efbd983-0205-4c0c-96fc-0a799ffede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өңгелек үстел\5efbd983-0205-4c0c-96fc-0a799ffedee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48" r="17045" b="37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387" cy="233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4E6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</w:t>
      </w:r>
      <w:r w:rsidR="007E4E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8843" cy="2353493"/>
            <wp:effectExtent l="0" t="0" r="0" b="8890"/>
            <wp:docPr id="15" name="Рисунок 15" descr="C:\Users\Admin\Desktop\Дөңгелек үстел\de8a447b-0622-42f5-8070-995c68d9e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өңгелек үстел\de8a447b-0622-42f5-8070-995c68d9e5e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15" t="37078" b="37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150" cy="235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4E63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E4E63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7E4E63" w:rsidRPr="007E4E63" w:rsidP="007E4E63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7E4E63">
        <w:rPr>
          <w:i/>
          <w:iCs/>
          <w:color w:val="7030A0"/>
          <w:kern w:val="24"/>
          <w:sz w:val="36"/>
          <w:szCs w:val="36"/>
          <w:lang w:val="kk-KZ"/>
        </w:rPr>
        <w:t>Бала білім жолын қусын десеңіз,</w:t>
      </w:r>
      <w:r w:rsidRPr="007E4E63">
        <w:rPr>
          <w:color w:val="7030A0"/>
          <w:kern w:val="24"/>
          <w:sz w:val="36"/>
          <w:szCs w:val="36"/>
          <w:lang w:val="kk-KZ"/>
        </w:rPr>
        <w:br/>
      </w:r>
      <w:r w:rsidRPr="007E4E63">
        <w:rPr>
          <w:i/>
          <w:iCs/>
          <w:color w:val="7030A0"/>
          <w:kern w:val="24"/>
          <w:sz w:val="36"/>
          <w:szCs w:val="36"/>
          <w:lang w:val="kk-KZ"/>
        </w:rPr>
        <w:t>Бесігінде-ақ ілім шоғын көсеңіз...</w:t>
      </w:r>
      <w:r w:rsidRPr="007E4E63">
        <w:rPr>
          <w:color w:val="7030A0"/>
          <w:kern w:val="24"/>
          <w:sz w:val="36"/>
          <w:szCs w:val="36"/>
          <w:lang w:val="kk-KZ"/>
        </w:rPr>
        <w:br/>
      </w:r>
      <w:r w:rsidRPr="007E4E63">
        <w:rPr>
          <w:i/>
          <w:iCs/>
          <w:color w:val="7030A0"/>
          <w:kern w:val="24"/>
          <w:sz w:val="36"/>
          <w:szCs w:val="36"/>
          <w:lang w:val="kk-KZ"/>
        </w:rPr>
        <w:t>Бала миы- дақ тимеген қағаз нақ,</w:t>
      </w:r>
      <w:r w:rsidRPr="007E4E63">
        <w:rPr>
          <w:color w:val="7030A0"/>
          <w:kern w:val="24"/>
          <w:sz w:val="36"/>
          <w:szCs w:val="36"/>
          <w:lang w:val="kk-KZ"/>
        </w:rPr>
        <w:br/>
      </w:r>
      <w:r w:rsidRPr="007E4E63">
        <w:rPr>
          <w:i/>
          <w:iCs/>
          <w:color w:val="7030A0"/>
          <w:kern w:val="24"/>
          <w:sz w:val="36"/>
          <w:szCs w:val="36"/>
          <w:lang w:val="kk-KZ"/>
        </w:rPr>
        <w:t>Миға сөзін ұмытпасқа жазар бақ.</w:t>
      </w:r>
      <w:r w:rsidRPr="007E4E63">
        <w:rPr>
          <w:color w:val="7030A0"/>
          <w:kern w:val="24"/>
          <w:sz w:val="36"/>
          <w:szCs w:val="36"/>
          <w:lang w:val="kk-KZ"/>
        </w:rPr>
        <w:br/>
      </w:r>
      <w:r w:rsidRPr="007E4E63">
        <w:rPr>
          <w:b/>
          <w:bCs/>
          <w:i/>
          <w:iCs/>
          <w:color w:val="7030A0"/>
          <w:kern w:val="24"/>
          <w:sz w:val="36"/>
          <w:szCs w:val="36"/>
        </w:rPr>
        <w:t>Жүсі</w:t>
      </w:r>
      <w:r w:rsidRPr="007E4E63">
        <w:rPr>
          <w:b/>
          <w:bCs/>
          <w:i/>
          <w:iCs/>
          <w:color w:val="7030A0"/>
          <w:kern w:val="24"/>
          <w:sz w:val="36"/>
          <w:szCs w:val="36"/>
        </w:rPr>
        <w:t>п</w:t>
      </w:r>
      <w:r w:rsidRPr="007E4E63">
        <w:rPr>
          <w:b/>
          <w:bCs/>
          <w:i/>
          <w:iCs/>
          <w:color w:val="7030A0"/>
          <w:kern w:val="24"/>
          <w:sz w:val="36"/>
          <w:szCs w:val="36"/>
        </w:rPr>
        <w:t xml:space="preserve"> </w:t>
      </w:r>
      <w:r w:rsidRPr="007E4E63">
        <w:rPr>
          <w:b/>
          <w:bCs/>
          <w:i/>
          <w:iCs/>
          <w:color w:val="7030A0"/>
          <w:kern w:val="24"/>
          <w:sz w:val="36"/>
          <w:szCs w:val="36"/>
        </w:rPr>
        <w:t>Баласағұн</w:t>
      </w:r>
    </w:p>
    <w:p w:rsidR="007E4E63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FF30A6" w:rsidP="007E4E63">
      <w:pPr>
        <w:pStyle w:val="NormalWeb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  <w:lang w:val="kk-KZ"/>
        </w:rPr>
      </w:pPr>
      <w:r>
        <w:rPr>
          <w:color w:val="7030A0"/>
          <w:kern w:val="24"/>
          <w:sz w:val="56"/>
          <w:szCs w:val="56"/>
          <w:lang w:val="en-US"/>
        </w:rPr>
        <w:br/>
      </w:r>
    </w:p>
    <w:p w:rsidR="00FF30A6" w:rsidP="007E4E63">
      <w:pPr>
        <w:pStyle w:val="NormalWeb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  <w:lang w:val="kk-KZ"/>
        </w:rPr>
      </w:pPr>
    </w:p>
    <w:p w:rsidR="00FF30A6" w:rsidP="007E4E63">
      <w:pPr>
        <w:pStyle w:val="NormalWeb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  <w:lang w:val="kk-KZ"/>
        </w:rPr>
      </w:pPr>
    </w:p>
    <w:p w:rsidR="00FF30A6" w:rsidP="007E4E63">
      <w:pPr>
        <w:pStyle w:val="NormalWeb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  <w:lang w:val="kk-KZ"/>
        </w:rPr>
      </w:pPr>
    </w:p>
    <w:p w:rsidR="00FF30A6" w:rsidP="007E4E63">
      <w:pPr>
        <w:pStyle w:val="NormalWeb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  <w:lang w:val="kk-KZ"/>
        </w:rPr>
      </w:pPr>
    </w:p>
    <w:p w:rsidR="007E4E63" w:rsidP="007E4E63">
      <w:pPr>
        <w:pStyle w:val="NormalWeb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  <w:lang w:val="kk-KZ"/>
        </w:rPr>
      </w:pPr>
      <w:r w:rsidRPr="00396FD7">
        <w:rPr>
          <w:b/>
          <w:noProof/>
          <w:color w:val="FF0000"/>
          <w:sz w:val="28"/>
          <w:szCs w:val="28"/>
          <w:lang w:val="kk-KZ"/>
        </w:rPr>
        <w:t>«Мақал - сөздің мәйегі»</w:t>
      </w:r>
    </w:p>
    <w:p w:rsidR="007E4E63" w:rsidP="007E4E63">
      <w:pPr>
        <w:pStyle w:val="NormalWeb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  <w:lang w:val="kk-KZ"/>
        </w:rPr>
      </w:pPr>
    </w:p>
    <w:p w:rsidR="007E4E63" w:rsidP="007E4E63">
      <w:pPr>
        <w:pStyle w:val="NormalWeb"/>
        <w:spacing w:before="0" w:beforeAutospacing="0" w:after="0" w:afterAutospacing="0"/>
        <w:rPr>
          <w:b/>
          <w:noProof/>
          <w:color w:val="FF0000"/>
          <w:sz w:val="28"/>
          <w:szCs w:val="28"/>
          <w:lang w:val="kk-KZ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3074135" cy="2308484"/>
            <wp:effectExtent l="0" t="0" r="0" b="0"/>
            <wp:docPr id="17" name="Рисунок 17" descr="C:\Users\Admin\Desktop\Дөңгелек үстел\0c685013-bc49-4ced-9bc4-911ef5fa7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Дөңгелек үстел\0c685013-bc49-4ced-9bc4-911ef5fa75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986" cy="231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28"/>
          <w:szCs w:val="28"/>
          <w:lang w:val="kk-KZ"/>
        </w:rPr>
        <w:t xml:space="preserve">    </w:t>
      </w: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2859932" cy="2290965"/>
            <wp:effectExtent l="0" t="0" r="0" b="0"/>
            <wp:docPr id="18" name="Рисунок 18" descr="C:\Users\Admin\Desktop\Дөңгелек үстел\70cc5d1f-aea6-4da5-b110-8c868eafd0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Дөңгелек үстел\70cc5d1f-aea6-4da5-b110-8c868eafd05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601" cy="229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63" w:rsidP="007E4E63">
      <w:pPr>
        <w:pStyle w:val="NormalWeb"/>
        <w:spacing w:before="0" w:beforeAutospacing="0" w:after="0" w:afterAutospacing="0"/>
        <w:rPr>
          <w:b/>
          <w:noProof/>
          <w:color w:val="FF0000"/>
          <w:sz w:val="28"/>
          <w:szCs w:val="28"/>
          <w:lang w:val="kk-KZ"/>
        </w:rPr>
      </w:pPr>
    </w:p>
    <w:p w:rsidR="007E4E63" w:rsidP="007E4E63">
      <w:pPr>
        <w:pStyle w:val="NormalWeb"/>
        <w:spacing w:before="0" w:beforeAutospacing="0" w:after="0" w:afterAutospacing="0"/>
        <w:rPr>
          <w:b/>
          <w:noProof/>
          <w:color w:val="FF0000"/>
          <w:sz w:val="28"/>
          <w:szCs w:val="28"/>
          <w:lang w:val="kk-KZ"/>
        </w:rPr>
      </w:pPr>
    </w:p>
    <w:p w:rsidR="007E4E63" w:rsidP="007E4E63">
      <w:pPr>
        <w:pStyle w:val="NormalWeb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937753" cy="2206071"/>
            <wp:effectExtent l="0" t="0" r="0" b="3810"/>
            <wp:docPr id="19" name="Рисунок 19" descr="C:\Users\Admin\Desktop\Дөңгелек үстел\c27e6256-2fe6-410f-aef6-142f7ee8d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Дөңгелек үстел\c27e6256-2fe6-410f-aef6-142f7ee8deb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02" cy="220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63" w:rsidP="007E4E63">
      <w:pPr>
        <w:pStyle w:val="NormalWeb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  <w:lang w:val="kk-KZ"/>
        </w:rPr>
      </w:pPr>
    </w:p>
    <w:p w:rsidR="007E4E63" w:rsidP="007E4E63">
      <w:pPr>
        <w:pStyle w:val="NormalWeb"/>
        <w:spacing w:before="0" w:beforeAutospacing="0" w:after="0" w:afterAutospacing="0"/>
        <w:jc w:val="center"/>
        <w:rPr>
          <w:noProof/>
          <w:sz w:val="28"/>
          <w:szCs w:val="28"/>
          <w:lang w:val="kk-KZ"/>
        </w:rPr>
      </w:pPr>
    </w:p>
    <w:p w:rsidR="007401D0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416CE6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416CE6" w:rsidP="00416CE6">
      <w:pPr>
        <w:pStyle w:val="NoSpacing"/>
        <w:tabs>
          <w:tab w:val="left" w:pos="2568"/>
        </w:tabs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416CE6" w:rsidRPr="00416CE6" w:rsidP="00A93FC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C0F01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P="00A93FC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RPr="00D50CD2" w:rsidP="00A93FC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</w:pPr>
      <w:r w:rsidRPr="00D50CD2"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  <w:t>ЖШС «Жас Батыр Атырау» балабақшасы</w:t>
      </w: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</w:pP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</w:pP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</w:pP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</w:pPr>
      <w:r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  <w:t>Ата-аналар</w:t>
      </w:r>
      <w:r w:rsidR="006E627F"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  <w:t>ға арналған кеңестер</w:t>
      </w:r>
      <w:r w:rsidR="00023CCF"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  <w:t xml:space="preserve"> пунк жұмысы</w:t>
      </w: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</w:pPr>
    </w:p>
    <w:p w:rsidR="00D50CD2" w:rsidP="00D50CD2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396F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Тақырыбы:</w:t>
      </w:r>
      <w:r w:rsidRPr="00A93F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96FD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«Кел танысайық!» </w:t>
      </w: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0" w:name="_GoBack"/>
      <w:bookmarkEnd w:id="0"/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28.11.2022. ж</w:t>
      </w:r>
    </w:p>
    <w:p w:rsidR="00AB65DF" w:rsidP="00AB65D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742289" cy="3556717"/>
            <wp:effectExtent l="0" t="0" r="127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өңгелек үстел\7f402cb9-b6df-4e9f-b059-4a26bfe0f45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289" cy="355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</w:t>
      </w: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</w:t>
      </w:r>
      <w:r w:rsidR="006E627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Өткізген: Сағипова Н.</w:t>
      </w:r>
    </w:p>
    <w:p w:rsidR="006E627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    Хайдарова Ж.</w:t>
      </w: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P="00D50CD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B65DF" w:rsidRPr="00AB65DF" w:rsidP="006E627F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D50CD2" w:rsidP="00D50CD2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0CD2" w:rsidRPr="00A93FCB" w:rsidP="00D50CD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CD2" w:rsidRP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2"/>
          <w:szCs w:val="32"/>
          <w:lang w:val="kk-KZ"/>
        </w:rPr>
      </w:pP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6"/>
          <w:szCs w:val="36"/>
          <w:lang w:val="kk-KZ"/>
        </w:rPr>
      </w:pP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6"/>
          <w:szCs w:val="36"/>
          <w:lang w:val="kk-KZ"/>
        </w:rPr>
      </w:pP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6"/>
          <w:szCs w:val="36"/>
          <w:lang w:val="kk-KZ"/>
        </w:rPr>
      </w:pPr>
    </w:p>
    <w:p w:rsid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2060"/>
          <w:kern w:val="24"/>
          <w:sz w:val="36"/>
          <w:szCs w:val="36"/>
          <w:lang w:val="kk-KZ"/>
        </w:rPr>
      </w:pPr>
    </w:p>
    <w:p w:rsidR="00D50CD2" w:rsidRPr="00D50CD2" w:rsidP="00D50CD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002060"/>
          <w:sz w:val="36"/>
          <w:szCs w:val="36"/>
          <w:lang w:val="kk-KZ"/>
        </w:rPr>
      </w:pPr>
    </w:p>
    <w:p w:rsidR="00D50CD2" w:rsidRPr="003C0F01" w:rsidP="00D50CD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Sect="00F1323C">
      <w:pgSz w:w="11906" w:h="16838"/>
      <w:pgMar w:top="993" w:right="850" w:bottom="1134" w:left="1134" w:header="708" w:footer="708" w:gutter="0"/>
      <w:pgBorders w:offsetFrom="page">
        <w:top w:val="flowersModern1" w:sz="15" w:space="24" w:color="8064A2" w:themeColor="accent4"/>
        <w:left w:val="flowersModern1" w:sz="15" w:space="24" w:color="8064A2" w:themeColor="accent4"/>
        <w:bottom w:val="flowersModern1" w:sz="15" w:space="24" w:color="8064A2" w:themeColor="accent4"/>
        <w:right w:val="flowersModern1" w:sz="15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FCB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3C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0F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7D0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D01EA"/>
  </w:style>
  <w:style w:type="paragraph" w:styleId="Footer">
    <w:name w:val="footer"/>
    <w:basedOn w:val="Normal"/>
    <w:link w:val="a1"/>
    <w:uiPriority w:val="99"/>
    <w:unhideWhenUsed/>
    <w:rsid w:val="007D0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D01EA"/>
  </w:style>
  <w:style w:type="paragraph" w:styleId="NormalWeb">
    <w:name w:val="Normal (Web)"/>
    <w:basedOn w:val="Normal"/>
    <w:uiPriority w:val="99"/>
    <w:unhideWhenUsed/>
    <w:rsid w:val="007E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2022-12-09T09:57:00Z</cp:lastPrinted>
  <dcterms:created xsi:type="dcterms:W3CDTF">2022-12-05T09:36:00Z</dcterms:created>
  <dcterms:modified xsi:type="dcterms:W3CDTF">2022-12-09T09:58:00Z</dcterms:modified>
</cp:coreProperties>
</file>