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65" w:rsidRDefault="00CE1D65"/>
    <w:tbl>
      <w:tblPr>
        <w:tblStyle w:val="a5"/>
        <w:tblW w:w="15593" w:type="dxa"/>
        <w:tblInd w:w="-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637"/>
        <w:gridCol w:w="2693"/>
        <w:gridCol w:w="2552"/>
        <w:gridCol w:w="2693"/>
        <w:gridCol w:w="2693"/>
      </w:tblGrid>
      <w:tr w:rsidR="00CE1D65" w:rsidTr="00FB1062">
        <w:tc>
          <w:tcPr>
            <w:tcW w:w="155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 w:rsidP="00DB2A6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Білім беру ұйымы (балабақша/ 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Pr="00DB2A6B" w:rsidRDefault="00DB2A6B" w:rsidP="00FB1062">
            <w:pPr>
              <w:widowControl w:val="0"/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2A6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ЖШС «Жас Батыр Атырау» балабақшасы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Pr="00B53834" w:rsidRDefault="00B53834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ортаңғы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реттік саны, атауы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Pr="00DB2A6B" w:rsidRDefault="00B53834" w:rsidP="00DB2A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«Балапан</w:t>
            </w:r>
            <w:r w:rsidR="00DB2A6B" w:rsidRPr="00DB2A6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» тобы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1D65" w:rsidRDefault="00B538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FB10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жасар балалар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Pr="00B53834" w:rsidRDefault="00B53834" w:rsidP="00DB2A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Қабдешова А.Ә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құрылу кезеңі (апта күндерін, айды, жылды көрсету)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8D33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FB10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ж.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930164" w:rsidP="0093016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kk-KZ"/>
              </w:rPr>
              <w:t>15.01.2024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930164" w:rsidP="0093016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kk-KZ"/>
              </w:rPr>
              <w:t>16.01.2024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930164" w:rsidP="0093016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kk-KZ"/>
              </w:rPr>
              <w:t>17.01.2024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930164" w:rsidP="0093016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kk-KZ"/>
              </w:rPr>
              <w:t>18.01.2024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930164" w:rsidP="0093016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kk-KZ"/>
              </w:rPr>
              <w:t>19.01.2024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CE1D65">
            <w:pPr>
              <w:widowControl w:val="0"/>
              <w:rPr>
                <w:sz w:val="20"/>
                <w:szCs w:val="20"/>
              </w:rPr>
            </w:pP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мұқтажын ескерудің маңызы", "Баланың еркелігі және тәрбиелеу ерекшеліктері".</w:t>
            </w:r>
          </w:p>
        </w:tc>
      </w:tr>
      <w:tr w:rsidR="00CE1D65" w:rsidTr="00FB1062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әрекеті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(баяу қимылды ойындар, үстел үсті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Үстел ойындары бұрышында сөренің шаңын сүрту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ойыннан кейін бөлшектерді өздігінен орнына салуды ұсыну, қадағалау, мақтау; ойыншықтармен ойнағанда тазалық сақтау туралы түсіндіру.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балықтарға жем беруге шақыру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(денсаулықтарына рұқсатты ескеру); балықтардың су астындағы тіршілігін бақылауға ынталандыру; қамқорлыққа тәрбиелеу.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Жуыну бөлмесінде жуыну әдебін игерту: қолдарын өздігінен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сабындауды, су ағымы астына қойып, тазалап жуғанын қадағалау; өз орамалының орнын табуға ынталандыру, мақтау.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өсімдіктер тұрған ыдыстарындағы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топырақтың құрғақ болуына көңіл аудару; өсімдіктерді күтуде суарудың маңызын іс-тәжірибеде көрсету; балаларды сү құйғышты ұстап, суаруды үйрету.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Терезенің әйнегінде қырау оюлары бар болса, оны байқату;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өрнектердің бұралған гүлдерге, жапырақтарға, құстарға ұқсайтынына көңіл аудару.</w:t>
            </w:r>
          </w:p>
        </w:tc>
      </w:tr>
      <w:tr w:rsidR="00CE1D65" w:rsidTr="00FB1062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D65" w:rsidRDefault="00CE1D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"Қоянды үйіне дейін өткізіп көр" үстел ойыны.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қоян бейнесін қабылдап, қол саусақтары арқылы, кедергілерден "секіртіп" бір және кері бағытқа жүргізуге үйрету; педагогтің соңынан, өз қимылдарына қарап, қоян туралы тақпақты айтуға ынталандыру; қоянның қысқы тіршілігіне қызығушылық туғызу.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қолдарының сыртқы жағына қағазға салынған қоянның басын жапсырады, текшелердің арасын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ашып, бір қатарға тізіп қояды.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"Қоян қарда жүгіреді".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 далада жүгіреді,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Омбы қардан секіреді,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 түбінде ақырын,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Сәбіздерді кеміреді.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"Қоян құлағын түріп".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саусақпен ырғақты қимылдар жасап, жеке сөздерді қайталауға ынталандыру; жаттығу нәтижесінде жағымды әсер алуға баулу; қоянның тіршілігі жөнінде ұғымдарды қалыптастыру.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ақ қоянның ойыншығын немесе суретін көрсете алады.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қардың жауғаны туралы суретті немесе бейнежазбаны көрсете алады.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Қоян құлағын түріп,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(алақандарды бастың екі жағына тік тіреп, саусақтарды қозғалту, жыбырлату)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Аңнан қашып жүреді. (алақандарды бастың екі жағына тік тіреп, саусақтарды қозғалту, жыбырлату)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 шықса жүгіріп, (саусақтарды үстел басына кезекпен соққылау)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Аяқтармен соғады. (саусақтарды үстелдің басына, бір уысқа жинақтап, соққылау)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"Қар" саусақ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саусақпен көркем сөз жолдарындағы ырғаққа сай қимылдар жасап, жеке сөздерді қайталауға ынталандыру; жаттығу нәтижесінде жағымды әсер алуға баулу.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қардың жауғаны туралы суретті немесе бейнежазбаны көрсете алады.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 мақтадай ұлпа қар (саусақтарды жыбырлату)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Жамылыпты қырқарлар. (қолдарды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төмен бұлғау)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 тоң киіп, (алақандарды бір-біріне уқалау)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 шыршалар. (қолдарды қосу, ұйықтап қалғанды көрсету)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Шәймерден Әлдибекұлы.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"Қандай аңға не бересің?" дамытушы ойыны.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ойыншық аңдарды атауға, олардың әрқайсысына қандай затты (қоректі) беретінін айтуға жаттықтыру; әлеуметтік қатынастар негіздерін салу, тілін, эмоциялық құбылыстарды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аңдар ойыншықтары (резеңкеден, пластиктен жасалған), жеміс пен көгөністердің, өзге ұсақ заттардың нақпішіндері.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бізге қандай аңдар келді?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аңға не бересіңдер?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қоянға - сәбіз, түлкіге - кәмпит, қасқырға - бауырсақ, тиінге - саңырауқұлақ беретіні туралы айтып жатады.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аңға не береміз?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қоректі тереміз: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 - сәбізді,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 кәмпитті,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болсын бауырсақ,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 - саңырауқұлақ.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қоршаған ортамен танысу, сөйлеуді дамыту)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 "Аяз ата".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саусақпен көркем сөз жолдарындағы ырғаққа сай қимылдар жасап, жеке сөздерді қайталауға ынталандыру; жаттығу нәтижесінде жағымды әсер алуға баулу; аяз қыс құбылысы жөнінде ұғымдар қалыптастыру.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жылы қиінген баланың суретін немесе аяз бейнесін көрсете алады.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Аяз ата алыстан, (алақанның қырымен үстел басын үйкелеу)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 теуіп келеді,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Қояндармен жарысқан,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(саусақтарды қосып, үстелге соққылау)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сыйлық береді. (шапалақтау)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"Биік үй саламыз"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тік тұру, қолды төменде ұстау.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қолды жоғары созып, аяқтың ұшына тұру "Биік үй саламыз" деп айтқызу.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(4-5 рет).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"Кірпіштерді қалаймыз"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отырып аяқты бірге ұстау, қол тізеде.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 жаққа бұрылып, еденді текшемен ұру "Кірпіштерді қалаймыз" деп айтқызу.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(сол жаққа дәл осы жаттығу қайталанады).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"Шеге қағамыз"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тік тұру, қолды төменде ұстау.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жерге отырып, текшелермен еденді ақырын тарсылдату "Шеге қағамыз" деп айтқызу.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 (4-6 рет).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дағдылар, дене шынықтыру)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іс-әрекетіне бірізділікте жағымды эмоциялық ахуалда ауысу үшін бәсеңдеу дыбыста салмақты әуенжазбасын қосу.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Кім шапшаң, кім өжет?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 болады аппақ көжек?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 секірейік,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Көжектей жүріп билейік.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ұйымының кестесі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іс-әрекет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 аңдарының іздері".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еңіс тақтайдың үстімен жоғары және төмен жүру; жүру кезінде алға қарап және қолдарын еркін ұстап, дене тепе-теңдігін сақтай білу дағдыларын жетілдіру;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еңіс тақтайдың үстімен жоғары және төмен жүру икемділіктерін, қол, дене, аяқ бұлшық еттерін, дене тепе-теңдігін сақтау ептілігін дамыту.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"Сұр көжек".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музыканы тыңдай отырып, жоғары және төмен дыбыстарды ажырата білуге үйрету; музыка мен қимылды үйлесімді жасауға дағдыландыру; қыс мезгілінде жануарларға деген құрмет сезімдеріне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"Қай аңның ізі?"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түзу жолмен және екі жолдың арасымен түзу жүру іскерліктерін дамыту; жұп болып орындалатын жалпы дамыту жаттығуларын жасауда ептіліктерін дамыту; екі топқа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бөліп, еңіс тақтайдың үстімен белгіленген межеге дейін жоғары және төмен аю сияқты жүру; ұйымдастырылған іс-әрекетін пысықтау.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"Құстарға жем шашайық".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допты бастан жоғары асырып, алысқа лақтыра білуге үйрету; допты алысқа лақтыру техникасының дағдыларын меңгерту; допты лақтыруда алысқа дәлдеу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арттыру. Балалардың допты бастан жоғары асырып, алысқа лақтыра білу икемділіктерін жетілдіру; қол, дене бұлшық еттерін, допты алысқа лақтыра білу ептілігін дамыту; допты лақтыруда алысқа дәлдеу қабілетін қалыптастыру; оқу қызметінде белсенділіктерін көтеру.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"Түлкі іздері".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саусақпен сурет салу техникасының негіздерін қалыптастыру. Балалардың саусақты басу арқылы сурет салу әрекетіне деген қызығушылықтарын ояту; ересекпен ортақ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ойынға белсенді қатысу қабілеттерін қалыптастыру; аңдардың қысқы тіршілігіне деген қызығушылық қалыптастыру; ұқыптылық пен шыдамдылыққа тәрбиелеу.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тазалыққа бейімдеу. "Тәбетіміз ашылды.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 бақылау (қардың жауған алқабы). (қоршаған ортамен танысу,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қыс мезгіліне тән табиғи құбылыс қарды бақылауға деген қызығушылығын ояту; қардың қайда жатқанына көңіл аударып, айтуға ынталандыру.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бәрекелді!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қар.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қайда жатыр?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бәрі аппақ.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Аулаға қыс келді,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келді,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келді.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шатырға түседі,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ағашқа түседі,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жерге таман, төмен,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Бұлттан баяу түседі.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 - жеңіл нүктелер,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 бұлт пен жер.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 жатыр,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 жатыр,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көрпе жауып жатыр.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қарды күректермен күреп, жүруге арналған жолдарды жасауға шақыру.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ересектің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үлгісіне еріп,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"Қолғап" қимылды жаттығуы. (дене шынықтыру,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педагогтің соңынан көркем сөз жолдарының ырғағына, мазмұнына сай қимылдарды жасап, жағымды көңіл-күйге бөленуге үйрету; бүкіл дене бұлшық еттерін, түйсікті, есте сақтау қабілетін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қазір қолғаптарымызбен әдемі жаттығулар жасап, ойнап көрейік.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(алақандарды өзара уқалау)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 қолды салып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көреміз, (бір қолмен екіншісін сипау)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қолғапты, (екінші қолымен бірінші қолды сипау)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 (алақандарымен ары-бері бұраңдау)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татумыз, біз біргеміз,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секіреміз.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Оп-оп! Шапалақ!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Секір, секір! Шапалақ!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қайталанады.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Қоян ойыншығын бақылау (ақ қоян). (қоршаған ортамен танысу,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көңілін қоян ойыншығына аудару; қоянның тоны ақ, ұзын құлағы, қимылдары туралы ұғымдарды қабылдауға ынтылындыру, жасалған жаттығудан жағымды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әсер ала білу қабілетін қалыптастыру.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ақ қоян ойыншығын көрсетіп, оның сыртқы сипатын байқатады.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біздің қонығымызды таныдыңдар ма? Бұл не?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бұл қоян.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терісі сұр ма?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терісі ақ. Жарайсыңдар.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қандай дене бөлшектері бар?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ұзын құлақтары бар.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құлықтарымен қалай қимылдайды?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Барлығымыз көрсетейікші. Жарайсыңдар!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ақ қоян жылы ақ тонын киіп алды.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қайда мекендейді?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қоян орманда мекендейді. Сендерді бірге ойнауға шақырады.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Қоян қорқақ,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 түбінде,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көрінбей,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қана, үндемей.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сұхбатхана орындықтарын қардан тазалауға шақыру.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еңбексүйгіштікке тәрбиелеу.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"Бері шыға ғой, қоян!" қимылды ойыны. (дене шынықтыру)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шеңбер бойымен жүріп, барлығы бірге топтасып "Бері шыға ғой, қоян!" сөздерін айтып, көрсетілген қимылдарға еліктеу қабілеттерін жетілдіру.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балалардың бірін "Қоян" атап, барлығымен бірге оны шақырады. Шақырылған қоян ортаға шығып, қимылдарды жасайды (педагог үлгіні көрсете алады), балалар қайталайды.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Бері шыға ғой, қоян!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құлақтармен ойна!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құлақтармен ойна!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кеңістікті бағдарлауға, мұқияттылыққа, достыққа тәрбиелеу.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 бақылау. (қоршаған ортамен танысу,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күннің аспанда орналасуын және жарқырағанын байқап, қолдарды жоғары созып, жағымды эмоцияларға бөленуге ынталандыру; күн туралы алғашқы ұғымдарды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қалыптастастыру.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көрсетіп жатады, балалар соңынан қайталайды.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Қолдарды, кел, созайық.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қарды күректермен күреп, жүруге арналған жолдарды жасауға шақыру.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"Қарлы жолдарды басайық" қимылды жаттығуы. (дене шынықтыру)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Балалардың сапта түзу бағытпен жүріп, екі аяқпен секіріп, жүгіріп, алға жылжу қабілеттерін жетілдіру, тепе-теңдікті сақтау қабілеттерін дамыту, бұлшық еттерін шымыр ету.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көркем сөзбен қимылдарға ынталандырады.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етіп басайық,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 біз жүгірейк,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қалмай, үлгерейік.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Жүгір, жүгір, балақай!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қалма, балақай!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 болдық, жүрейік,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алып, үлгерейік.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 болайық,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Қадам басып, тоқтайық ...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 (дене шынықтыру)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тақпақ сөздеріне сай қимылдай білу қабілетін қалыптастыру.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жоғары, бір төмен,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Ауладағы құстарды бақылау (шығаратын дыбыстары).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тыңдауға ынталандыру; құстардың дыбыстарына еліктеуге үйрету.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тыныш тұрайықшы. Естіп тұрсыңдар ма? Бұл шығып жатқан 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дыбыстар? Біреу "шиық-шиық" деген дыбыстарды шығарады.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құстардың шиқылдаған дыбыстары.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жемшашарларды жемге толтыруға шақыру.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құстарға қамқорлық жасауға баулу; қарапайым еңбек әрекеттерін жасауға машықтандыру; жағымды эмоцияларды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қимылды ойыны. (дене шынықтыру,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жан-жақтағы бағытқа, бір-бірін итермей, жан-жаққа жүгіруді үйрету,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жылдамдыққа, ұйымшылдыққа тәрбиелеу.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("құстар") үшін белгілі орындарды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ұя" деп белгілейді. "Құстар, ұша қойыңдар!" сөздерінен кейін балаларға еркін жүгіріп, қолдарымен бұлғап,, құстардың ұшқанына еліктеу қимылдарын көрсетеді, жағымды сөздерді айтып, балаларды қолдайды, біраздан соң балаларға алаңға шоқайып отыруды ұсынады: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салып беріңдер.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бірақ отырып, демалып болғаннан кейін, педагог қайта "ұшып" қимылдауды ұсынады.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"Шеңберге дәлде" ойын жаттығуы. (дене шынықтыру)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нысанаға (қарды) дәлдеп ата білу, ептілік, мергенділік қабілеттерін дамыту.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Апандағы аюдың суретін қарау. (қоршаған ортамен танысу,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аюдың қысқы тіршілігі жөнінде жалпы ұғымдар беру; аюдың орманда көрінбейтінін, апанда ұйқыда жатқанын түсінуді үйрету; ойлау, есте сақтау қабілеттерін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Аю апанына жатты,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 ұйқысы қатты (ұйықтаған аю).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Аю, аю, қайдасың?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Неге ақырмайсың?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аю неге ақырмайды?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аю апанда ұйықтап жатыр.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 қалай ұйықтайтынын көрсетейікші.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Аюдың ұйқысы қатты, біз ойынды ойнап көрейік.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орындықтарды қылшақтар арқылы қардан тазалауға шақыру.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ересектің үлгісіне еріп, қарапайым еңбек әрекеттерін жасауға машықтандыру; топтастырымен бірге әрекет етуге, тазалыққа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баулу; жағымды эмоцияларды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қайда?" қимылды ойыны. (дене шынықтыру, сөйлеуді дамыту)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белгілі бағытта сигнал бойынша жүгіруге жаттықтыру.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ойынның бастамасын көрсетеді.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қайда?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 адапсай тауып алады,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 қолға алады.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қоңырауды тауып алып, қолға алып сыңғырлайды.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ретте қоңыраудың орнын ауыстырып жасырады.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"Көпірден өт" қимылды жаттығуы. (дене шынықтыру)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бір орнынан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кейін беті-қолды сумен тазалап жуу дағдысын бекіту.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жағымды жағдай жасау.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тұрғызу, сауықтыру шаралары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Керуеттегі жаттығулар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 ашайық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Аунап, қунап алайық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"Самал жел" - іште жатып, қолдары дене бойында. Бастарын сәл көтеріп, жел соққанын келістіру: "Ф-ф-ф".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"Желдің желпуі" - іште жатып, қолдары дене бойында, қолдарын екі жаққа созу.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 бұлттарды айдайды" - тізені құшақтап жату. Аяқты құшақтап денемен алдына-артына тербелу.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Ойын-жағдаят: "Біз ас ішеміз".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үстел басында тыныш отыруды, денені, қасықты дұрыс ұстауды, қасыққа асты толтырмай алуды, ернеуі кең жерінен шусыз жеуді үйрету, өз бетінше, ұқыпты жеу біліктіліктерін тәрбиелеу.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мен әтеш".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аю мен әтеш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тақпақтың мазмұнымен таныстыру.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 қайда?" дамытушы ойыны.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қоян ойыншығының қайда жасырынғанын байқату, отырған орнын "әне", "міне", "анда", "бұнда", "бар", "жоқ" сөздерін қолданып айтуға ынталандыру; жағымды әсер алуға мүмкіндіктер жасау.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ойын бөлмесінде жасырынған қоянның орнын, белгілі сілтеу есімдіктерді айтып көрсету.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бізде қонақта қоян.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бізбен ойнағысы келеді.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Ол жасырынса, тауып алу керек. Мен "Қоян қайда?" деп сұрасам, оның отырған жерін "әне", "міне", "анда" сияқты сөздерді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қолданып жауап қайтарамыз.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 қорқақ,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 түбінде,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көрінбей,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қана, үндемей.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сөзден кейін, педагог балаларды өзімен бірге ертіп жүріп, ойыншықтың орнын тауып жатып, балаларға қоянның отырған орнын айтқызады.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 ойын-жаттығу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"Ормандағы қыс".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зейінін сұр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түстің қасиетіне аудару және әртүрлі заттардың айырмашылықтарына қарамай, ортақ сенсорикалық сипаты, түсі бойынша сәйкестендіруге үйрету; заттардың ұқсас қасиеттерін табуға және екі түрлі топтамаға аталған қасиеті бойынша бөліп алуға дағдыландыру.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қалай дыбыстайды?" дидактикалық ойыны.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дыбыстарын айтуға ынталандыру; құстарды ажыратуға үйрету; жағымды эмоцияларға бөлену қабілеттерін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торғай, қарғаның дыбыстарын тыңдатады, олардың дыбыстарына еліктеу сөздерді айтқызады.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Содан соң аудиожазбаны тыңдатқанда балалар торғайларды "шиық-шиық", қарғаны "қарқ-қарқ" деп дыбыстайды.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ормандағы аңдар".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 жабайы аңдардың қысқы ормандағы тіршілік ерекшелігімен таныстыру; әр жабайы аң туралы қысқаша түсінік бере отырып, олардан қорғану ережелеріне үйрету.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 түлкімін, түлкімін" аз қимылды ойыны.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жүргізушінің сөздерін мұқият тыңдап, сонымен қоса алаңда еркін қимылдап, сигнал бойынша өз орындарына жылдам өтуге жаттықтыру; зейінді, ойлау қабілетін дамыту; шапшаңдыққа, зеректікке тәрбиелеу.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Шарты: педагог түлкіні сомдайды, балалар ойыншылар болады; ""түлкінің"" сөздері аяқталған кезде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орындықтарға тезірек өтеді.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қауіпсіздікті сақтау мақсатында, балаларды асықтырмайды. Ойында балалардың өз орындарына өтіп, тынышталуына, өзін-өзі басқаруына ықпал етеді.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түлкі болайын. Мен сендерге әдемі ән айтып, алаңға серуенге шақырамын. Мен ән айтуды тоқтатқанда өз орындарыңа барып, тез отыра қаласыңдар. Отырмайтын болсаңдар, мен орынды басып аламын. Бастайық.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Мен түлкімін, түлкімін,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Қулықпен өтер күнім.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Қаласам алдай саламын,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 басып аламын.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сөздерді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әндетіп айтып жүруі керек.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Мақсат-міндеттен. Балаларды дайын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аяқталмаған қоян бейнесін (басы мен денесін) сопақша және домалақ пішіндермен жапсыруға үйрету; желімді пішіндерге қылқаламмен жағуға жаттықтыру; сүлгіні пішіндердің үстінен басып, толық бейнені жасай білу қабілетін қалыптастыру; балалардың жапсырудағы икемділігі мен дағдысын, қолдың ұсақ моторикасын, түс пен пішінді қабылдау қабілеті мен зейінін дамыту; балалардың жабайы аңдардың қысқы тіршілігіне және жапсыру іс-әрекетіне қызығушылықтарын қалыптастыру; ұйымдастырылған іс-әрекетінде достық қарым-қатынасқа тәрбиелеу.</w:t>
            </w:r>
          </w:p>
          <w:p w:rsidR="00CE1D65" w:rsidRDefault="00CE1D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"Қайдасың?" атты мультфильмін көру.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Балалардың зейін қабілетін дамыту; заттардың орналасу орындарын байқауға, бір сөзбен немесе саусақпен көрсетіп, "әне", "міне" сияқты сөздерді қолдануға ынталандыру; кеңістікті бағдарлау негіздерін қалау.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B53834" w:rsidRPr="00B53834" w:rsidRDefault="00B5383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B53834">
              <w:rPr>
                <w:b/>
                <w:sz w:val="20"/>
                <w:szCs w:val="20"/>
                <w:lang w:val="kk-KZ"/>
              </w:rPr>
              <w:t>Вариативтік компанент:</w:t>
            </w:r>
          </w:p>
          <w:p w:rsidR="00B53834" w:rsidRDefault="00B5383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B53834">
              <w:rPr>
                <w:b/>
                <w:sz w:val="20"/>
                <w:szCs w:val="20"/>
                <w:lang w:val="kk-KZ"/>
              </w:rPr>
              <w:t>Иісі бойынша анықта» ойыны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  <w:p w:rsidR="00B53834" w:rsidRPr="00B53834" w:rsidRDefault="00B53834">
            <w:pPr>
              <w:widowControl w:val="0"/>
              <w:rPr>
                <w:sz w:val="20"/>
                <w:szCs w:val="20"/>
                <w:lang w:val="kk-KZ"/>
              </w:rPr>
            </w:pPr>
            <w:r w:rsidRPr="00B53834">
              <w:rPr>
                <w:sz w:val="20"/>
                <w:szCs w:val="20"/>
                <w:lang w:val="kk-KZ"/>
              </w:rPr>
              <w:t>Тәрбиеші баланың көзін таңып байлап, табаққа кезекпен түрлі жемістер мен көкөністерді салады, мысалы: алма, лимон, пияз, қызылша, сәбіз және т.б. Бала бұл қандай жеміс немесе көкөніс екенін исі бойынша анықтап, оларды атайды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Имитация ойыны. 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қақ қоян".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қоянның қимылдарына педагогтің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көрсетуімен еліктей білуге машықтандыру; жағымды эмоцияларды дамыту.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ақ қоянды белгілі жерге отырғызып қойып, балаларды бірге ілестіріп, қоянға жақындатады. Ойын бірнеше рет өткізіледі.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Аппақ қарды паналап,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қоян, тығылма!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Көлеңкеңнен үркімей,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Қорқақ қоян, қорықпа!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Қоян, қашып кетпе!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құрақ көрпе!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 қалмайсың,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Жамылсаң – тоңбайсың.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 қайда?" қимыл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қорқақ,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 түбінде,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көрінбей,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қана, үндемей.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"Алақай! Алақай!"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Алақай! Алақай!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суық қыс міне,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далаға шығамыз,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жасаймыз,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Бір, екі! Бір, екі!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қағып, бір, екі,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"Қолғап".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"Шаңғының жолы".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Ермексаздан кесекті екіге бөлу, екі бағанды есу, жалпақтау амалдарын игерту.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6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 апанына жатты" қимыл жаттығуы.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 апанына жатты,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 ұйқысы қатты (ұйықтаған аю).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Аю, аю, қайдасың?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 ақырмайсың?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"Киім-кешектер мен аяқ киімді таза ұстау туралы".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балаларда мәдени-гигиеналық дағдыларды, өз-өзіне қызмет ету дағдыларын қалыптастыру.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Киім-кешектер мен аяқ киімдерді таза ұстаудың маңыздылығы жайлы айту, «тиянақтылық», «ұқыптылық» түсініктерімен таныстыру, киімдегі олқылықты байқауды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уақыттаға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CE1D65" w:rsidTr="00FB1062">
        <w:trPr>
          <w:trHeight w:val="2296"/>
        </w:trPr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Аңдар туралы әндер тыңдау және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мезгілін бояу суреттерін бояту, аққала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CE1D65" w:rsidRDefault="00FB106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рөлдік ойындар.</w:t>
            </w:r>
          </w:p>
        </w:tc>
      </w:tr>
      <w:tr w:rsidR="00CE1D65" w:rsidTr="00FB106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1D65" w:rsidRDefault="00FB10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мұқтажын ескерудің маңызы", "Баланың еркелігі және тәрбиелеу ерекшеліктері".</w:t>
            </w:r>
          </w:p>
        </w:tc>
      </w:tr>
    </w:tbl>
    <w:p w:rsidR="00CE1D65" w:rsidRDefault="00CE1D65"/>
    <w:sectPr w:rsidR="00CE1D65" w:rsidSect="00FB1062">
      <w:pgSz w:w="16834" w:h="11909" w:orient="landscape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65"/>
    <w:rsid w:val="008D330A"/>
    <w:rsid w:val="00930164"/>
    <w:rsid w:val="00B53834"/>
    <w:rsid w:val="00CE1D65"/>
    <w:rsid w:val="00DB2A6B"/>
    <w:rsid w:val="00FB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10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0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10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3711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Алтынгул Кабдешова</cp:lastModifiedBy>
  <cp:revision>7</cp:revision>
  <cp:lastPrinted>2023-01-22T13:57:00Z</cp:lastPrinted>
  <dcterms:created xsi:type="dcterms:W3CDTF">2023-01-22T13:54:00Z</dcterms:created>
  <dcterms:modified xsi:type="dcterms:W3CDTF">2024-06-16T11:56:00Z</dcterms:modified>
</cp:coreProperties>
</file>